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5219-J</w:t>
        <w:t xml:space="preserve">.  </w:t>
      </w:r>
      <w:r>
        <w:rPr>
          <w:b/>
        </w:rPr>
        <w:t xml:space="preserve">Catastrophic health expense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711, §2 (NEW). PL 1993, c. 711, §3 (AFF). PL 1995, c. 665, §E3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§5219-J. Catastrophic health expense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§5219-J. Catastrophic health expense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§5219-J. CATASTROPHIC HEALTH EXPENSE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