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480-M</w:t>
        <w:t xml:space="preserve">.  </w:t>
      </w:r>
      <w:r>
        <w:rPr>
          <w:b/>
        </w:rPr>
        <w:t xml:space="preserve">Funds</w:t>
      </w:r>
    </w:p>
    <w:p>
      <w:pPr>
        <w:jc w:val="both"/>
        <w:spacing w:before="100" w:after="100"/>
        <w:ind w:start="360"/>
        <w:ind w:firstLine="360"/>
      </w:pPr>
      <w:r>
        <w:rPr/>
      </w:r>
      <w:r>
        <w:rPr/>
      </w:r>
      <w:r>
        <w:t xml:space="preserve">The department is the public agency of the State authorized to accept funds, public and private, for the purposes of this article.</w:t>
      </w:r>
      <w:r>
        <w:t xml:space="preserve">  </w:t>
      </w:r>
      <w:r xmlns:wp="http://schemas.openxmlformats.org/drawingml/2010/wordprocessingDrawing" xmlns:w15="http://schemas.microsoft.com/office/word/2012/wordml">
        <w:rPr>
          <w:rFonts w:ascii="Arial" w:hAnsi="Arial" w:cs="Arial"/>
          <w:sz w:val="22"/>
          <w:szCs w:val="22"/>
        </w:rPr>
        <w:t xml:space="preserve">[PL 1989, c. 890, Pt. A, §40 (AFF); PL 1989, c. 890, Pt. B, §78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809, §2 (NEW). PL 1989, c. 890, §§A40,B78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§480-M. Funds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§480-M. Funds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§480-M. FUNDS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