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618, §12 (AMD). PL 1973, c. 423, §9 (RPR). PL 1977, c. 300,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§487.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§487.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