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490-S</w:t>
        <w:t xml:space="preserve">.  </w:t>
      </w:r>
      <w:r>
        <w:rPr>
          <w:b/>
        </w:rPr>
        <w:t xml:space="preserve">Performance standards for quarries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287, §18 (NEW). MRSA T. 38 §490-V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§490-S. Performance standards for quarries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§490-S. Performance standards for quarries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§490-S. PERFORMANCE STANDARDS FOR QUARRIES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