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Unclassified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§1 (AMD). PL 1965, c. 513, §6 (AMD). PL 1969, c. 504, §11 (AMD). PL 1971, c. 350, §1 (AMD). PL 1971, c. 395, §11 (AMD). P&amp;SL 1973, c. 53 (AMD). P&amp;SL 1973, c. 150, §2 (AMD). PL 1973, c. 625, §21 (AMD). PL 1973, c. 702, §§1,2 (AMD). PL 1975, c. 96, §1 (AMD). PL 1975, c. 136 (AMD). PL 1975, c. 755, §1 (AMD). PL 1975, c. 770, §21 (AMD). PL 1975, c. 771, §55 (AMD). PL 1975, c. 777, §7 (AMD). PL 1977, c. 360, §1 (AMD). PL 1977, c. 564, §§27,28 (AMD). PL 1977, c. 674, §6 (RPR). PL 1979, c. 127, §§32-A,32-B (AMD). PL 1979, c. 537 (AMD). PL 1979, c. 731, §1 (AMD). PL 1979, c. 737, §§1,2 (AMD). PL 1981, c. 10, §6 (AMD). PL 1981, c. 168, §3 (AMD). PL 1981, c. 359, §2 (AMD). PL 1981, c. 501, §2 (AMD). PL 1981, c. 698, §6 (AMD). PL 1981, c. 708, §§1-3 (AMD). PL 1983, c. 139 (AMD). PL 1983, c. 349, §2 (AMD). PL 1983, c. 477, Pt. E, Subpt. 10 (AMD). PL 1983, c. 480, §A3 (AMD). PL 1983, c. 489, §§4,5 (AMD). PL 1983, c. 566, §1 (AMD). PL 1983, c. 579, §§3-5 (AMD). PL 1983, c. 729, §3 (RP). PL 1983, c. 743, §1 (AMD). PL 1983, c. 807, §K (AMD). PL 1983, c. 819, §A7 (AMD). PL 1983, c. 829, §1 (AMD). PL 1983, c. 862,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§711. Unclassified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Unclassified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§711. UNCLASSIFIED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