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1594</w:t>
        <w:t xml:space="preserve">.  </w:t>
      </w:r>
      <w:r>
        <w:rPr>
          <w:b/>
        </w:rPr>
        <w:t xml:space="preserve">Forfeiture for failure to commence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§1594. Forfeiture for failure to commence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§1594. Forfeiture for failure to commence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§1594. FORFEITURE FOR FAILURE TO COMMENCE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