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Persons 70 Years of Age or Older to Use a Subpermittee to Harvest Deer</w:t>
      </w:r>
    </w:p>
    <w:p w:rsidR="00721EEC" w:rsidP="00721EEC">
      <w:pPr>
        <w:spacing w:after="240"/>
        <w:ind w:left="360"/>
        <w:jc w:val="right"/>
        <w:rPr>
          <w:rFonts w:ascii="Arial" w:eastAsia="Arial" w:hAnsi="Arial" w:cs="Arial"/>
          <w:caps/>
        </w:rPr>
      </w:pPr>
      <w:bookmarkStart w:id="0" w:name="_AMEND_TITLE__8027c890_2dac_404f_b596_7e"/>
      <w:bookmarkStart w:id="1" w:name="_PAGE__1_6ca98422_ec16_4cd0_9e57_1618112"/>
      <w:bookmarkStart w:id="2" w:name="_PAR__2_72675105_39e4_4d4d_8e4c_9da6f439"/>
      <w:r>
        <w:rPr>
          <w:rFonts w:ascii="Arial" w:eastAsia="Arial" w:hAnsi="Arial" w:cs="Arial"/>
          <w:caps/>
        </w:rPr>
        <w:t>L.D. 90</w:t>
      </w:r>
    </w:p>
    <w:p w:rsidR="00721EEC" w:rsidP="00721EEC">
      <w:pPr>
        <w:tabs>
          <w:tab w:val="right" w:pos="8928"/>
        </w:tabs>
        <w:spacing w:after="360"/>
        <w:ind w:left="360"/>
        <w:rPr>
          <w:rFonts w:ascii="Arial" w:eastAsia="Arial" w:hAnsi="Arial" w:cs="Arial"/>
        </w:rPr>
      </w:pPr>
      <w:bookmarkStart w:id="3" w:name="_PAR__3_014caafb_b9f2_4331_a5e4_6b2ce336"/>
      <w:bookmarkEnd w:id="2"/>
      <w:r>
        <w:rPr>
          <w:rFonts w:ascii="Arial" w:eastAsia="Arial" w:hAnsi="Arial" w:cs="Arial"/>
        </w:rPr>
        <w:t>Date:</w:t>
      </w:r>
      <w:r>
        <w:rPr>
          <w:rFonts w:ascii="Arial" w:eastAsia="Arial" w:hAnsi="Arial" w:cs="Arial"/>
        </w:rPr>
        <w:tab/>
        <w:t>(Filing No. H-         )</w:t>
      </w:r>
    </w:p>
    <w:p w:rsidR="00721EEC" w:rsidP="00721EEC">
      <w:pPr>
        <w:spacing w:before="600" w:after="300"/>
        <w:ind w:left="360"/>
        <w:jc w:val="center"/>
        <w:outlineLvl w:val="0"/>
        <w:rPr>
          <w:rFonts w:ascii="Arial" w:eastAsia="Arial" w:hAnsi="Arial" w:cs="Arial"/>
        </w:rPr>
      </w:pPr>
      <w:bookmarkStart w:id="4" w:name="_PAR__4_f56a7e20_b0a5_44a8_b9d8_5ee56ffe"/>
      <w:bookmarkEnd w:id="3"/>
      <w:r>
        <w:rPr>
          <w:rFonts w:ascii="Arial" w:eastAsia="Arial" w:hAnsi="Arial" w:cs="Arial"/>
          <w:b/>
          <w:caps/>
          <w:sz w:val="24"/>
          <w:szCs w:val="32"/>
        </w:rPr>
        <w:t xml:space="preserve">Inland Fisheries and Wildlife </w:t>
      </w:r>
    </w:p>
    <w:p w:rsidR="00721EEC" w:rsidP="00721EEC">
      <w:pPr>
        <w:spacing w:before="60" w:after="60"/>
        <w:ind w:left="720"/>
        <w:rPr>
          <w:rFonts w:ascii="Arial" w:eastAsia="Arial" w:hAnsi="Arial" w:cs="Arial"/>
        </w:rPr>
      </w:pPr>
      <w:bookmarkStart w:id="5" w:name="_PAR__5_e469e192_d160_487c_bd27_51db6ccd"/>
      <w:bookmarkEnd w:id="4"/>
      <w:r>
        <w:rPr>
          <w:rFonts w:ascii="Arial" w:eastAsia="Arial" w:hAnsi="Arial" w:cs="Arial"/>
        </w:rPr>
        <w:t>Reproduced and distributed under the direction of the Clerk of the House.</w:t>
      </w:r>
    </w:p>
    <w:p w:rsidR="00721EEC" w:rsidP="00721EEC">
      <w:pPr>
        <w:spacing w:before="160" w:after="0"/>
        <w:ind w:left="360"/>
        <w:jc w:val="center"/>
        <w:outlineLvl w:val="0"/>
        <w:rPr>
          <w:rFonts w:ascii="Arial" w:eastAsia="Arial" w:hAnsi="Arial" w:cs="Arial"/>
          <w:b/>
          <w:caps/>
          <w:sz w:val="24"/>
          <w:szCs w:val="32"/>
        </w:rPr>
      </w:pPr>
      <w:bookmarkStart w:id="6" w:name="_PAR__6_408ab7fa_a57b_40f9_aebb_c20338d9"/>
      <w:bookmarkEnd w:id="5"/>
      <w:r>
        <w:rPr>
          <w:rFonts w:ascii="Arial" w:eastAsia="Arial" w:hAnsi="Arial" w:cs="Arial"/>
          <w:b/>
          <w:caps/>
          <w:sz w:val="24"/>
          <w:szCs w:val="32"/>
        </w:rPr>
        <w:t>STATE OF MAINE</w:t>
      </w:r>
    </w:p>
    <w:p w:rsidR="00721EEC" w:rsidP="00721EEC">
      <w:pPr>
        <w:spacing w:after="0"/>
        <w:ind w:left="360"/>
        <w:jc w:val="center"/>
        <w:outlineLvl w:val="0"/>
        <w:rPr>
          <w:rFonts w:ascii="Arial" w:eastAsia="Arial" w:hAnsi="Arial" w:cs="Arial"/>
          <w:b/>
          <w:caps/>
          <w:sz w:val="24"/>
          <w:szCs w:val="32"/>
        </w:rPr>
      </w:pPr>
      <w:bookmarkStart w:id="7" w:name="_PAR__7_9c07544f_a3cd_4594_80b2_2eb5b330"/>
      <w:bookmarkEnd w:id="6"/>
      <w:r>
        <w:rPr>
          <w:rFonts w:ascii="Arial" w:eastAsia="Arial" w:hAnsi="Arial" w:cs="Arial"/>
          <w:b/>
          <w:caps/>
          <w:sz w:val="24"/>
          <w:szCs w:val="32"/>
        </w:rPr>
        <w:t>HOUSE OF REPRESENTATIVES</w:t>
      </w:r>
    </w:p>
    <w:p w:rsidR="00721EEC" w:rsidP="00721EEC">
      <w:pPr>
        <w:spacing w:after="0"/>
        <w:ind w:left="360"/>
        <w:jc w:val="center"/>
        <w:outlineLvl w:val="0"/>
        <w:rPr>
          <w:rFonts w:ascii="Arial" w:eastAsia="Arial" w:hAnsi="Arial" w:cs="Arial"/>
          <w:b/>
          <w:caps/>
          <w:sz w:val="24"/>
          <w:szCs w:val="32"/>
        </w:rPr>
      </w:pPr>
      <w:bookmarkStart w:id="8" w:name="_PAR__8_82754f50_e2f1_4620_b817_2750a1a7"/>
      <w:bookmarkEnd w:id="7"/>
      <w:r>
        <w:rPr>
          <w:rFonts w:ascii="Arial" w:eastAsia="Arial" w:hAnsi="Arial" w:cs="Arial"/>
          <w:b/>
          <w:caps/>
          <w:sz w:val="24"/>
          <w:szCs w:val="32"/>
        </w:rPr>
        <w:t>131st Legislature</w:t>
      </w:r>
    </w:p>
    <w:p w:rsidR="00721EEC" w:rsidP="00721EEC">
      <w:pPr>
        <w:spacing w:after="0"/>
        <w:ind w:left="360"/>
        <w:jc w:val="center"/>
        <w:outlineLvl w:val="0"/>
        <w:rPr>
          <w:rFonts w:ascii="Arial" w:eastAsia="Arial" w:hAnsi="Arial" w:cs="Arial"/>
          <w:b/>
          <w:caps/>
          <w:sz w:val="24"/>
          <w:szCs w:val="32"/>
        </w:rPr>
      </w:pPr>
      <w:bookmarkStart w:id="9" w:name="_PAR__9_8d2698ef_84b4_4e39_b379_b5d92e5d"/>
      <w:bookmarkEnd w:id="8"/>
      <w:r>
        <w:rPr>
          <w:rFonts w:ascii="Arial" w:eastAsia="Arial" w:hAnsi="Arial" w:cs="Arial"/>
          <w:b/>
          <w:caps/>
          <w:sz w:val="24"/>
          <w:szCs w:val="32"/>
        </w:rPr>
        <w:t>First Special Session</w:t>
      </w:r>
    </w:p>
    <w:p w:rsidR="00721EEC" w:rsidP="00721EEC">
      <w:pPr>
        <w:spacing w:before="400" w:after="200"/>
        <w:ind w:left="360" w:firstLine="360"/>
        <w:rPr>
          <w:rFonts w:ascii="Arial" w:eastAsia="Arial" w:hAnsi="Arial" w:cs="Arial"/>
        </w:rPr>
      </w:pPr>
      <w:bookmarkStart w:id="10" w:name="_PAR__10_e915ef65_b343_4a1a_92c5_901c424"/>
      <w:bookmarkEnd w:id="9"/>
      <w:r>
        <w:rPr>
          <w:rFonts w:ascii="Arial" w:eastAsia="Arial" w:hAnsi="Arial" w:cs="Arial"/>
          <w:szCs w:val="22"/>
        </w:rPr>
        <w:t>COMMITTEE AMENDMENT “      ” to H.P. 58, L.D. 90, “An Act to Allow Persons 70 Years of Age or Older to Use a Subpermittee to Harvest Deer”</w:t>
      </w:r>
    </w:p>
    <w:p w:rsidR="00721EEC" w:rsidP="00721EEC">
      <w:pPr>
        <w:ind w:left="360" w:firstLine="360"/>
        <w:rPr>
          <w:rFonts w:ascii="Arial" w:eastAsia="Arial" w:hAnsi="Arial" w:cs="Arial"/>
        </w:rPr>
      </w:pPr>
      <w:bookmarkStart w:id="11" w:name="_INSTRUCTION__e34a8a0d_9720_4532_a7a6_ee"/>
      <w:bookmarkStart w:id="12" w:name="_PAR__11_40d57d0b_2cf8_4507_84be_5bc8dad"/>
      <w:bookmarkEnd w:id="0"/>
      <w:bookmarkEnd w:id="10"/>
      <w:r>
        <w:rPr>
          <w:rFonts w:ascii="Arial" w:eastAsia="Arial" w:hAnsi="Arial" w:cs="Arial"/>
        </w:rPr>
        <w:t>Amend the bill in section 1 in §11164 by striking out all of subsection 3 (page 1, lines 24 to 30 in L.D.) and inserting the following:</w:t>
      </w:r>
    </w:p>
    <w:p w:rsidR="00721EEC" w:rsidP="00721EEC">
      <w:pPr>
        <w:ind w:left="360" w:firstLine="360"/>
        <w:rPr>
          <w:rFonts w:ascii="Arial" w:eastAsia="Arial" w:hAnsi="Arial" w:cs="Arial"/>
        </w:rPr>
      </w:pPr>
      <w:bookmarkStart w:id="13" w:name="_PAR__12_5fa70a88_f19d_4edc_a73b_c76e933"/>
      <w:bookmarkEnd w:id="12"/>
      <w:r>
        <w:rPr>
          <w:rFonts w:ascii="Arial" w:eastAsia="Arial" w:hAnsi="Arial" w:cs="Arial"/>
        </w:rPr>
        <w:t>'</w:t>
      </w:r>
      <w:r>
        <w:rPr>
          <w:rFonts w:ascii="Arial" w:eastAsia="Arial" w:hAnsi="Arial" w:cs="Arial"/>
          <w:b/>
          <w:u w:val="single"/>
        </w:rPr>
        <w:t xml:space="preserve">3.  Subpermittees. </w:t>
      </w:r>
      <w:r>
        <w:rPr>
          <w:rFonts w:ascii="Arial" w:eastAsia="Arial" w:hAnsi="Arial" w:cs="Arial"/>
          <w:u w:val="single"/>
        </w:rPr>
        <w:t xml:space="preserve"> An applicant for a permit under this section shall indicate on the application filed pursuant to subsection 2 the name of a subpermittee-designate who possesses a valid license to hunt.  Thirty days prior to the start of the applicable deer hunting season, the subpermittee-designate becomes a subpermittee.  The permittee may authorize the subpermittee to hunt deer with the permittee and to harvest deer on behalf of the permittee. The subpermittee must be accompanied by the permittee at all times during the hunt. The permittee may choose not to authorize a subpermittee to hunt deer with the permittee and to harvest deer on the permittee's behalf.</w:t>
      </w:r>
    </w:p>
    <w:p w:rsidR="00721EEC" w:rsidP="00721EEC">
      <w:pPr>
        <w:ind w:left="720"/>
        <w:rPr>
          <w:rFonts w:ascii="Arial" w:eastAsia="Arial" w:hAnsi="Arial" w:cs="Arial"/>
        </w:rPr>
      </w:pPr>
      <w:bookmarkStart w:id="14" w:name="_PAR__13_d75625ca_5179_401f_92c2_08d3fca"/>
      <w:bookmarkEnd w:id="13"/>
      <w:r>
        <w:rPr>
          <w:rFonts w:ascii="Arial" w:eastAsia="Arial" w:hAnsi="Arial" w:cs="Arial"/>
          <w:u w:val="single"/>
        </w:rPr>
        <w:t>A.  A person may not sell a subpermittee designation.</w:t>
      </w:r>
    </w:p>
    <w:p w:rsidR="00721EEC" w:rsidP="00721EEC">
      <w:pPr>
        <w:ind w:left="720"/>
        <w:rPr>
          <w:rFonts w:ascii="Arial" w:eastAsia="Arial" w:hAnsi="Arial" w:cs="Arial"/>
        </w:rPr>
      </w:pPr>
      <w:bookmarkStart w:id="15" w:name="_PAR__14_829c2e5a_0439_4898_8ea8_b1ee24a"/>
      <w:bookmarkEnd w:id="14"/>
      <w:r>
        <w:rPr>
          <w:rFonts w:ascii="Arial" w:eastAsia="Arial" w:hAnsi="Arial" w:cs="Arial"/>
          <w:u w:val="single"/>
        </w:rPr>
        <w:t>B.  A person who violates paragraph A commits a Class E crime.</w:t>
      </w:r>
      <w:r>
        <w:rPr>
          <w:rFonts w:ascii="Arial" w:eastAsia="Arial" w:hAnsi="Arial" w:cs="Arial"/>
        </w:rPr>
        <w:t>'</w:t>
      </w:r>
    </w:p>
    <w:p w:rsidR="00721EEC" w:rsidP="00721EEC">
      <w:pPr>
        <w:ind w:left="360" w:firstLine="360"/>
        <w:rPr>
          <w:rFonts w:ascii="Arial" w:eastAsia="Arial" w:hAnsi="Arial" w:cs="Arial"/>
        </w:rPr>
      </w:pPr>
      <w:bookmarkStart w:id="16" w:name="_INSTRUCTION__6d05e8bb_9541_432a_bd50_e6"/>
      <w:bookmarkStart w:id="17" w:name="_PAR__15_04bb73a5_1600_4310_b070_272960d"/>
      <w:bookmarkEnd w:id="11"/>
      <w:bookmarkEnd w:id="15"/>
      <w:r>
        <w:rPr>
          <w:rFonts w:ascii="Arial" w:eastAsia="Arial" w:hAnsi="Arial" w:cs="Arial"/>
        </w:rPr>
        <w:t>Amend the bill by relettering or renumbering any nonconsecutive Part letter or section number to read consecutively.</w:t>
      </w:r>
    </w:p>
    <w:p w:rsidR="00721EEC" w:rsidP="00721EEC">
      <w:pPr>
        <w:keepNext/>
        <w:spacing w:before="240"/>
        <w:ind w:left="360"/>
        <w:jc w:val="center"/>
        <w:rPr>
          <w:rFonts w:ascii="Arial" w:eastAsia="Arial" w:hAnsi="Arial" w:cs="Arial"/>
        </w:rPr>
      </w:pPr>
      <w:bookmarkStart w:id="18" w:name="_SUMMARY__7092ca94_6e84_48cf_a46a_4d80f6"/>
      <w:bookmarkStart w:id="19" w:name="_PAR__16_80047f99_4352_4138_bdb1_18eb41e"/>
      <w:bookmarkEnd w:id="16"/>
      <w:bookmarkEnd w:id="17"/>
      <w:r>
        <w:rPr>
          <w:rFonts w:ascii="Arial" w:eastAsia="Arial" w:hAnsi="Arial" w:cs="Arial"/>
          <w:b/>
          <w:sz w:val="24"/>
        </w:rPr>
        <w:t>SUMMARY</w:t>
      </w:r>
    </w:p>
    <w:p w:rsidR="00721EEC" w:rsidP="00721EEC">
      <w:pPr>
        <w:keepNext/>
        <w:ind w:left="360" w:firstLine="360"/>
        <w:rPr>
          <w:rFonts w:ascii="Arial" w:eastAsia="Arial" w:hAnsi="Arial" w:cs="Arial"/>
        </w:rPr>
      </w:pPr>
      <w:bookmarkStart w:id="20" w:name="_PAR__17_490ebdb4_437a_4578_b9c2_37d4164"/>
      <w:bookmarkEnd w:id="19"/>
      <w:r w:rsidRPr="00CD10F7">
        <w:rPr>
          <w:rFonts w:ascii="Arial" w:eastAsia="Arial" w:hAnsi="Arial" w:cs="Arial"/>
        </w:rPr>
        <w:t xml:space="preserve">This amendment adds the requirement that the subpermittee must be accompanied by the permittee at all times during the </w:t>
      </w:r>
      <w:r>
        <w:rPr>
          <w:rFonts w:ascii="Arial" w:eastAsia="Arial" w:hAnsi="Arial" w:cs="Arial"/>
        </w:rPr>
        <w:t>deer</w:t>
      </w:r>
      <w:r w:rsidRPr="00CD10F7">
        <w:rPr>
          <w:rFonts w:ascii="Arial" w:eastAsia="Arial" w:hAnsi="Arial" w:cs="Arial"/>
        </w:rPr>
        <w:t xml:space="preserve"> hunt. The amendment also prohibits a person from selling a subpermittee designation and creates a Class E crime for the violation of that prohibition. This language mirrors the moose subpermittee program prohibition on</w:t>
      </w:r>
      <w:r>
        <w:rPr>
          <w:rFonts w:ascii="Arial" w:eastAsia="Arial" w:hAnsi="Arial" w:cs="Arial"/>
        </w:rPr>
        <w:t xml:space="preserve"> the</w:t>
      </w:r>
      <w:r w:rsidRPr="00CD10F7">
        <w:rPr>
          <w:rFonts w:ascii="Arial" w:eastAsia="Arial" w:hAnsi="Arial" w:cs="Arial"/>
        </w:rPr>
        <w:t xml:space="preserve"> sale of</w:t>
      </w:r>
      <w:r>
        <w:rPr>
          <w:rFonts w:ascii="Arial" w:eastAsia="Arial" w:hAnsi="Arial" w:cs="Arial"/>
        </w:rPr>
        <w:t xml:space="preserve"> a</w:t>
      </w:r>
      <w:r w:rsidRPr="00CD10F7">
        <w:rPr>
          <w:rFonts w:ascii="Arial" w:eastAsia="Arial" w:hAnsi="Arial" w:cs="Arial"/>
        </w:rPr>
        <w:t xml:space="preserve"> subpermittee designation.</w:t>
      </w:r>
    </w:p>
    <w:p w:rsidR="00721EEC" w:rsidP="00721EEC">
      <w:pPr>
        <w:keepNext/>
        <w:spacing w:before="60" w:after="60"/>
        <w:ind w:left="360"/>
        <w:jc w:val="center"/>
        <w:rPr>
          <w:rFonts w:ascii="Arial" w:eastAsia="Arial" w:hAnsi="Arial" w:cs="Arial"/>
        </w:rPr>
      </w:pPr>
      <w:bookmarkStart w:id="21" w:name="_FISCAL_NOTE_REQUIRED__23951105_2987_4b5"/>
      <w:bookmarkStart w:id="22" w:name="_PAR__18_a7393b71_65fe_4cf2_9ec9_e0d90b2"/>
      <w:bookmarkEnd w:id="20"/>
      <w:r>
        <w:rPr>
          <w:rFonts w:ascii="Arial" w:eastAsia="Arial" w:hAnsi="Arial" w:cs="Arial"/>
          <w:b/>
        </w:rPr>
        <w:t>FISCAL NOTE REQUIRED</w:t>
      </w:r>
    </w:p>
    <w:p w:rsidR="00000000" w:rsidRPr="00721EEC" w:rsidP="00721EEC">
      <w:pPr>
        <w:spacing w:before="60" w:after="60"/>
        <w:ind w:left="360"/>
        <w:jc w:val="center"/>
        <w:rPr>
          <w:rFonts w:ascii="Arial" w:eastAsia="Arial" w:hAnsi="Arial" w:cs="Arial"/>
          <w:b/>
        </w:rPr>
      </w:pPr>
      <w:bookmarkStart w:id="23" w:name="_PAR__19_40a1cdfb_5ab2_49f7_99c2_936e2c6"/>
      <w:bookmarkEnd w:id="22"/>
      <w:r>
        <w:rPr>
          <w:rFonts w:ascii="Arial" w:eastAsia="Arial" w:hAnsi="Arial" w:cs="Arial"/>
          <w:b/>
        </w:rPr>
        <w:t>(See attached)</w:t>
      </w:r>
      <w:bookmarkEnd w:id="1"/>
      <w:bookmarkEnd w:id="18"/>
      <w:bookmarkEnd w:id="21"/>
      <w:bookmarkEnd w:id="2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LR0222,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Allow Persons 70 Years of Age or Older to Use a Subpermittee to Harvest Deer</w:t>
    </w:r>
  </w:p>
  <w:p>
    <w:pPr>
      <w:suppressLineNumbers/>
      <w:spacing w:before="0" w:after="0"/>
      <w:jc w:val="center"/>
      <w:rPr>
        <w:rFonts w:ascii="Arial" w:eastAsia="Arial" w:hAnsi="Arial" w:cs="Arial"/>
      </w:rPr>
    </w:pPr>
    <w:r>
      <w:rPr>
        <w:rFonts w:ascii="Arial" w:eastAsia="Arial" w:hAnsi="Arial" w:cs="Arial"/>
        <w:sz w:val="22"/>
      </w:rPr>
      <w:t>L.D. 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21EEC"/>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CD10F7"/>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