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Public Access to or Dissemination of Electronic Citation Information</w:t>
      </w:r>
    </w:p>
    <w:p w:rsidR="00BE7607" w:rsidP="00BE7607">
      <w:pPr>
        <w:ind w:left="360"/>
        <w:rPr>
          <w:rFonts w:ascii="Arial" w:eastAsia="Arial" w:hAnsi="Arial" w:cs="Arial"/>
        </w:rPr>
      </w:pPr>
      <w:bookmarkStart w:id="0" w:name="_ENACTING_CLAUSE__856a188f_d419_4dd1_bdc"/>
      <w:bookmarkStart w:id="1" w:name="_DOC_BODY__d208ce03_d1de_4e44_b3d2_4e9bf"/>
      <w:bookmarkStart w:id="2" w:name="_DOC_BODY_CONTAINER__cb38f069_44c8_4e53_"/>
      <w:bookmarkStart w:id="3" w:name="_PAGE__1_4b8de24c_c0d7_4aeb_8c9c_0614eeb"/>
      <w:bookmarkStart w:id="4" w:name="_PAR__1_f42483c6_755d_4f9c_a1f9_1ae9f333"/>
      <w:bookmarkStart w:id="5" w:name="_LINE__1_bdd7ac50_3f67_4205_9a5e_0a3cd4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E7607" w:rsidP="00BE7607">
      <w:pPr>
        <w:ind w:left="360" w:firstLine="360"/>
        <w:rPr>
          <w:rFonts w:ascii="Arial" w:eastAsia="Arial" w:hAnsi="Arial" w:cs="Arial"/>
        </w:rPr>
      </w:pPr>
      <w:bookmarkStart w:id="6" w:name="_BILL_SECTION_HEADER__3ba27769_a61c_4204"/>
      <w:bookmarkStart w:id="7" w:name="_BILL_SECTION__ccdc0112_f6e6_46dd_b1d7_8"/>
      <w:bookmarkStart w:id="8" w:name="_DOC_BODY_CONTENT__14543b8e_af93_4803_aa"/>
      <w:bookmarkStart w:id="9" w:name="_PAR__2_23a0e62f_81b3_4332_b991_3ccba4c2"/>
      <w:bookmarkStart w:id="10" w:name="_LINE__2_f982874d_13c7_42b0_826a_3493c3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1e9cbc7_6fe8_47c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§2601, sub-§3-A,</w:t>
      </w:r>
      <w:r>
        <w:rPr>
          <w:rFonts w:ascii="Arial" w:eastAsia="Arial" w:hAnsi="Arial" w:cs="Arial"/>
        </w:rPr>
        <w:t xml:space="preserve"> as enacted by PL 2013, c. 112, §9, is </w:t>
      </w:r>
      <w:bookmarkStart w:id="12" w:name="_LINE__3_b223efe8_d703_4aff_a592_2aed307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BE7607" w:rsidP="00BE7607">
      <w:pPr>
        <w:ind w:left="360" w:firstLine="360"/>
        <w:rPr>
          <w:rFonts w:ascii="Arial" w:eastAsia="Arial" w:hAnsi="Arial" w:cs="Arial"/>
        </w:rPr>
      </w:pPr>
      <w:bookmarkStart w:id="13" w:name="_STATUTE_NUMBER__7b72a624_f035_478b_9696"/>
      <w:bookmarkStart w:id="14" w:name="_STATUTE_SS__172d76ed_7263_4553_9c4d_40d"/>
      <w:bookmarkStart w:id="15" w:name="_PAR__3_f3bbd0be_ed46_4185_8d25_9f702b84"/>
      <w:bookmarkStart w:id="16" w:name="_LINE__4_4f555d2d_7d3d_46d3_8c63_56f9a28"/>
      <w:bookmarkEnd w:id="6"/>
      <w:bookmarkEnd w:id="9"/>
      <w:r>
        <w:rPr>
          <w:rFonts w:ascii="Arial" w:eastAsia="Arial" w:hAnsi="Arial" w:cs="Arial"/>
          <w:b/>
        </w:rPr>
        <w:t>3-A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245be1e9_be35_49dc_8e"/>
      <w:r>
        <w:rPr>
          <w:rFonts w:ascii="Arial" w:eastAsia="Arial" w:hAnsi="Arial" w:cs="Arial"/>
          <w:b/>
        </w:rPr>
        <w:t>Electronic Violation Summons and Complaint.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4e35d9e6_e64b_4d85_934"/>
      <w:r>
        <w:rPr>
          <w:rFonts w:ascii="Arial" w:eastAsia="Arial" w:hAnsi="Arial" w:cs="Arial"/>
        </w:rPr>
        <w:t xml:space="preserve">Notwithstanding </w:t>
      </w:r>
      <w:bookmarkStart w:id="19" w:name="_CROSS_REFERENCE__5c37adf9_865a_441e_898"/>
      <w:r>
        <w:rPr>
          <w:rFonts w:ascii="Arial" w:eastAsia="Arial" w:hAnsi="Arial" w:cs="Arial"/>
        </w:rPr>
        <w:t xml:space="preserve">subsection </w:t>
      </w:r>
      <w:bookmarkStart w:id="20" w:name="_LINE__5_e4e0b619_a978_4152_b466_f7956dd"/>
      <w:bookmarkEnd w:id="16"/>
      <w:r>
        <w:rPr>
          <w:rFonts w:ascii="Arial" w:eastAsia="Arial" w:hAnsi="Arial" w:cs="Arial"/>
        </w:rPr>
        <w:t>3</w:t>
      </w:r>
      <w:bookmarkEnd w:id="19"/>
      <w:r>
        <w:rPr>
          <w:rFonts w:ascii="Arial" w:eastAsia="Arial" w:hAnsi="Arial" w:cs="Arial"/>
        </w:rPr>
        <w:t xml:space="preserve">, the Chief Judge of the District Court may approve for use an electronic Violation </w:t>
      </w:r>
      <w:bookmarkStart w:id="21" w:name="_LINE__6_0a3319d1_69b6_436c_a895_b90c1fb"/>
      <w:bookmarkEnd w:id="20"/>
      <w:r>
        <w:rPr>
          <w:rFonts w:ascii="Arial" w:eastAsia="Arial" w:hAnsi="Arial" w:cs="Arial"/>
        </w:rPr>
        <w:t xml:space="preserve">Summons and Complaint form.  The electronic Violation Summons and Complaint form </w:t>
      </w:r>
      <w:bookmarkStart w:id="22" w:name="_LINE__7_3dcfb9c1_1288_491a_978d_bc77977"/>
      <w:bookmarkEnd w:id="21"/>
      <w:r>
        <w:rPr>
          <w:rFonts w:ascii="Arial" w:eastAsia="Arial" w:hAnsi="Arial" w:cs="Arial"/>
        </w:rPr>
        <w:t xml:space="preserve">must include, at a minimum, an electronic or digital signature of the officer, a brief </w:t>
      </w:r>
      <w:bookmarkStart w:id="23" w:name="_LINE__8_f81aed54_4ce6_4cdc_ba6b_4f27b00"/>
      <w:bookmarkEnd w:id="22"/>
      <w:r>
        <w:rPr>
          <w:rFonts w:ascii="Arial" w:eastAsia="Arial" w:hAnsi="Arial" w:cs="Arial"/>
        </w:rPr>
        <w:t xml:space="preserve">description of the alleged offense, the time and place of the alleged offense and the date on </w:t>
      </w:r>
      <w:bookmarkStart w:id="24" w:name="_LINE__9_54fca4ba_7a5f_43d1_a468_271c8cf"/>
      <w:bookmarkEnd w:id="23"/>
      <w:r>
        <w:rPr>
          <w:rFonts w:ascii="Arial" w:eastAsia="Arial" w:hAnsi="Arial" w:cs="Arial"/>
        </w:rPr>
        <w:t>or before which the person is to file a written answer with the violations bureau.</w:t>
      </w:r>
      <w:bookmarkStart w:id="25" w:name="_PROCESSED_CHANGE__3e633e2e_fe29_424e_b9"/>
      <w:r w:rsidRPr="00B622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ersonally </w:t>
      </w:r>
      <w:bookmarkStart w:id="26" w:name="_LINE__10_a45a1fe6_4503_4534_9251_a8251e"/>
      <w:bookmarkEnd w:id="24"/>
      <w:r>
        <w:rPr>
          <w:rFonts w:ascii="Arial" w:eastAsia="Arial" w:hAnsi="Arial" w:cs="Arial"/>
          <w:u w:val="single"/>
        </w:rPr>
        <w:t xml:space="preserve">identifying </w:t>
      </w:r>
      <w:r>
        <w:rPr>
          <w:rFonts w:ascii="Arial" w:eastAsia="Arial" w:hAnsi="Arial" w:cs="Arial"/>
          <w:u w:val="single"/>
        </w:rPr>
        <w:t>information that is</w:t>
      </w:r>
      <w:r>
        <w:rPr>
          <w:rFonts w:ascii="Arial" w:eastAsia="Arial" w:hAnsi="Arial" w:cs="Arial"/>
          <w:u w:val="single"/>
        </w:rPr>
        <w:t xml:space="preserve"> contained in the </w:t>
      </w:r>
      <w:r>
        <w:rPr>
          <w:rFonts w:ascii="Arial" w:eastAsia="Arial" w:hAnsi="Arial" w:cs="Arial"/>
          <w:u w:val="single"/>
        </w:rPr>
        <w:t>electronic c</w:t>
      </w:r>
      <w:r>
        <w:rPr>
          <w:rFonts w:ascii="Arial" w:eastAsia="Arial" w:hAnsi="Arial" w:cs="Arial"/>
          <w:u w:val="single"/>
        </w:rPr>
        <w:t xml:space="preserve">itation database maintained, </w:t>
      </w:r>
      <w:bookmarkStart w:id="27" w:name="_LINE__11_9dd001e2_a6a0_4927_877a_5ccd05"/>
      <w:bookmarkEnd w:id="26"/>
      <w:r>
        <w:rPr>
          <w:rFonts w:ascii="Arial" w:eastAsia="Arial" w:hAnsi="Arial" w:cs="Arial"/>
          <w:u w:val="single"/>
        </w:rPr>
        <w:t xml:space="preserve">administered or contributed to by the </w:t>
      </w:r>
      <w:r>
        <w:rPr>
          <w:rFonts w:ascii="Arial" w:eastAsia="Arial" w:hAnsi="Arial" w:cs="Arial"/>
          <w:u w:val="single"/>
        </w:rPr>
        <w:t xml:space="preserve">Department of </w:t>
      </w:r>
      <w:r>
        <w:rPr>
          <w:rFonts w:ascii="Arial" w:eastAsia="Arial" w:hAnsi="Arial" w:cs="Arial"/>
          <w:u w:val="single"/>
        </w:rPr>
        <w:t xml:space="preserve">Public Safety, </w:t>
      </w:r>
      <w:r>
        <w:rPr>
          <w:rFonts w:ascii="Arial" w:eastAsia="Arial" w:hAnsi="Arial" w:cs="Arial"/>
          <w:u w:val="single"/>
        </w:rPr>
        <w:t>Bureau of State Police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LINE__12_03f21fef_2833_48d8_99e2_9b5aa7"/>
      <w:bookmarkEnd w:id="27"/>
      <w:r>
        <w:rPr>
          <w:rFonts w:ascii="Arial" w:eastAsia="Arial" w:hAnsi="Arial" w:cs="Arial"/>
          <w:u w:val="single"/>
        </w:rPr>
        <w:t>is confidential</w:t>
      </w:r>
      <w:r>
        <w:rPr>
          <w:rFonts w:ascii="Arial" w:eastAsia="Arial" w:hAnsi="Arial" w:cs="Arial"/>
          <w:u w:val="single"/>
        </w:rPr>
        <w:t>.</w:t>
      </w:r>
      <w:bookmarkEnd w:id="18"/>
      <w:bookmarkEnd w:id="25"/>
      <w:bookmarkEnd w:id="28"/>
    </w:p>
    <w:p w:rsidR="00BE7607" w:rsidP="00BE760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f19d2365_8c3f_4c5a_a89c_95f5ce"/>
      <w:bookmarkStart w:id="30" w:name="_PAR__4_bd7e6ea3_6f4f_4e09_9945_24665816"/>
      <w:bookmarkStart w:id="31" w:name="_LINE__13_fadb46c7_0669_4ba4_8a8d_45d2cf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BE7607" w:rsidP="00BE7607">
      <w:pPr>
        <w:ind w:left="360" w:firstLine="360"/>
        <w:rPr>
          <w:rFonts w:ascii="Arial" w:eastAsia="Arial" w:hAnsi="Arial" w:cs="Arial"/>
        </w:rPr>
      </w:pPr>
      <w:bookmarkStart w:id="32" w:name="_PAR__5_b47eefb2_6ebc_4e14_96c9_01a26331"/>
      <w:bookmarkStart w:id="33" w:name="_LINE__14_14d4881b_9fff_4caa_9b2f_03f341"/>
      <w:bookmarkEnd w:id="30"/>
      <w:r>
        <w:rPr>
          <w:rFonts w:ascii="Arial" w:eastAsia="Arial" w:hAnsi="Arial" w:cs="Arial"/>
        </w:rPr>
        <w:t xml:space="preserve">This bill provides that information contained within the electronic citation database </w:t>
      </w:r>
      <w:bookmarkStart w:id="34" w:name="_LINE__15_02146829_b023_485a_b40a_a5b235"/>
      <w:bookmarkEnd w:id="33"/>
      <w:r>
        <w:rPr>
          <w:rFonts w:ascii="Arial" w:eastAsia="Arial" w:hAnsi="Arial" w:cs="Arial"/>
        </w:rPr>
        <w:t xml:space="preserve">maintained, administered or contributed to by the Department of Public Safety, Bureau of </w:t>
      </w:r>
      <w:bookmarkStart w:id="35" w:name="_LINE__16_993f1c00_bb7e_43b2_b9c1_077cb7"/>
      <w:bookmarkEnd w:id="34"/>
      <w:r>
        <w:rPr>
          <w:rFonts w:ascii="Arial" w:eastAsia="Arial" w:hAnsi="Arial" w:cs="Arial"/>
        </w:rPr>
        <w:t>State Police is confidential.</w:t>
      </w:r>
      <w:bookmarkEnd w:id="35"/>
    </w:p>
    <w:bookmarkEnd w:id="1"/>
    <w:bookmarkEnd w:id="2"/>
    <w:bookmarkEnd w:id="3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Public Access to or Dissemination of Electronic Citation Information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62213"/>
    <w:rsid w:val="00B97FEC"/>
    <w:rsid w:val="00BC0528"/>
    <w:rsid w:val="00BC3B30"/>
    <w:rsid w:val="00BE5DC0"/>
    <w:rsid w:val="00BE7607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135451</ItemId>
    <LRId>69822</LRId>
    <LRNumber>112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Limit Public Access to or Dissemination of Electronic Citation Information</LRTitle>
    <ItemTitle>An Act to Limit Public Access to or Dissemination of Electronic Citation Information</ItemTitle>
    <ShortTitle1>LIMIT PUBLIC ACCESS TO OR</ShortTitle1>
    <ShortTitle2>DISSEMINATION OF ELECTRONIC</ShortTitle2>
    <JacketLegend>Submitted by the Department of Public Safety pursuant to Joint Rule 204.</JacketLegend>
    <SponsorFirstName>Anne</SponsorFirstName>
    <SponsorLastName>Carney</SponsorLastName>
    <SponsorChamberPrefix>Sen.</SponsorChamberPrefix>
    <SponsorFrom>Cumberland</SponsorFrom>
    <DraftingCycleCount>1</DraftingCycleCount>
    <LatestDraftingActionId>130</LatestDraftingActionId>
    <LatestDraftingActionDate>2022-12-06T15:26:18</LatestDraftingActionDate>
    <LatestDrafterName>mswanson</LatestDrafterName>
    <LatestProoferName>smcsorley</LatestProoferName>
    <LatestTechName>mringrose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w:rsidR="00BE7607" w:rsidRDefault="00BE7607" w:rsidP="00BE7607"&amp;gt;&amp;lt;w:pPr&amp;gt;&amp;lt;w:ind w:left="360" /&amp;gt;&amp;lt;/w:pPr&amp;gt;&amp;lt;w:bookmarkStart w:id="0" w:name="_ENACTING_CLAUSE__856a188f_d419_4dd1_bdc" /&amp;gt;&amp;lt;w:bookmarkStart w:id="1" w:name="_DOC_BODY__d208ce03_d1de_4e44_b3d2_4e9bf" /&amp;gt;&amp;lt;w:bookmarkStart w:id="2" w:name="_DOC_BODY_CONTAINER__cb38f069_44c8_4e53_" /&amp;gt;&amp;lt;w:bookmarkStart w:id="3" w:name="_PAGE__1_4b8de24c_c0d7_4aeb_8c9c_0614eeb" /&amp;gt;&amp;lt;w:bookmarkStart w:id="4" w:name="_PAR__1_f42483c6_755d_4f9c_a1f9_1ae9f333" /&amp;gt;&amp;lt;w:bookmarkStart w:id="5" w:name="_LINE__1_bdd7ac50_3f67_4205_9a5e_0a3cd48"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w:rsidR="00BE7607" w:rsidRDefault="00BE7607" w:rsidP="00BE7607"&amp;gt;&amp;lt;w:pPr&amp;gt;&amp;lt;w:ind w:left="360" w:firstLine="360" /&amp;gt;&amp;lt;/w:pPr&amp;gt;&amp;lt;w:bookmarkStart w:id="6" w:name="_BILL_SECTION_HEADER__3ba27769_a61c_4204" /&amp;gt;&amp;lt;w:bookmarkStart w:id="7" w:name="_BILL_SECTION__ccdc0112_f6e6_46dd_b1d7_8" /&amp;gt;&amp;lt;w:bookmarkStart w:id="8" w:name="_DOC_BODY_CONTENT__14543b8e_af93_4803_aa" /&amp;gt;&amp;lt;w:bookmarkStart w:id="9" w:name="_PAR__2_23a0e62f_81b3_4332_b991_3ccba4c2" /&amp;gt;&amp;lt;w:bookmarkStart w:id="10" w:name="_LINE__2_f982874d_13c7_42b0_826a_3493c3e"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w:name="_BILL_SECTION_NUMBER__51e9cbc7_6fe8_47c4"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§2601, sub-§3-A,&amp;lt;/w:t&amp;gt;&amp;lt;/w:r&amp;gt;&amp;lt;w:r&amp;gt;&amp;lt;w:t xml:space="preserve"&amp;gt; as enacted by PL 2013, c. 112, §9, is &amp;lt;/w:t&amp;gt;&amp;lt;/w:r&amp;gt;&amp;lt;w:bookmarkStart w:id="12" w:name="_LINE__3_b223efe8_d703_4aff_a592_2aed307" /&amp;gt;&amp;lt;w:bookmarkEnd w:id="10" /&amp;gt;&amp;lt;w:r&amp;gt;&amp;lt;w:t&amp;gt;amended to read:&amp;lt;/w:t&amp;gt;&amp;lt;/w:r&amp;gt;&amp;lt;w:bookmarkEnd w:id="12" /&amp;gt;&amp;lt;/w:p&amp;gt;&amp;lt;w:p w:rsidR="00BE7607" w:rsidRDefault="00BE7607" w:rsidP="00BE7607"&amp;gt;&amp;lt;w:pPr&amp;gt;&amp;lt;w:ind w:left="360" w:firstLine="360" /&amp;gt;&amp;lt;/w:pPr&amp;gt;&amp;lt;w:bookmarkStart w:id="13" w:name="_STATUTE_NUMBER__7b72a624_f035_478b_9696" /&amp;gt;&amp;lt;w:bookmarkStart w:id="14" w:name="_STATUTE_SS__172d76ed_7263_4553_9c4d_40d" /&amp;gt;&amp;lt;w:bookmarkStart w:id="15" w:name="_PAR__3_f3bbd0be_ed46_4185_8d25_9f702b84" /&amp;gt;&amp;lt;w:bookmarkStart w:id="16" w:name="_LINE__4_4f555d2d_7d3d_46d3_8c63_56f9a28" /&amp;gt;&amp;lt;w:bookmarkEnd w:id="6" /&amp;gt;&amp;lt;w:bookmarkEnd w:id="9" /&amp;gt;&amp;lt;w:r&amp;gt;&amp;lt;w:rPr&amp;gt;&amp;lt;w:b /&amp;gt;&amp;lt;/w:rPr&amp;gt;&amp;lt;w:t&amp;gt;3-A&amp;lt;/w:t&amp;gt;&amp;lt;/w:r&amp;gt;&amp;lt;w:bookmarkEnd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w:name="_STATUTE_HEADNOTE__245be1e9_be35_49dc_8e" /&amp;gt;&amp;lt;w:r&amp;gt;&amp;lt;w:rPr&amp;gt;&amp;lt;w:b /&amp;gt;&amp;lt;/w:rPr&amp;gt;&amp;lt;w:t&amp;gt;Electronic Violation Summons and Complaint.&amp;lt;/w:t&amp;gt;&amp;lt;/w:r&amp;gt;&amp;lt;w:bookmarkEnd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w:name="_STATUTE_CONTENT__4e35d9e6_e64b_4d85_934" /&amp;gt;&amp;lt;w:r&amp;gt;&amp;lt;w:t xml:space="preserve"&amp;gt;Notwithstanding &amp;lt;/w:t&amp;gt;&amp;lt;/w:r&amp;gt;&amp;lt;w:bookmarkStart w:id="19" w:name="_CROSS_REFERENCE__5c37adf9_865a_441e_898" /&amp;gt;&amp;lt;w:r&amp;gt;&amp;lt;w:t xml:space="preserve"&amp;gt;subsection &amp;lt;/w:t&amp;gt;&amp;lt;/w:r&amp;gt;&amp;lt;w:bookmarkStart w:id="20" w:name="_LINE__5_e4e0b619_a978_4152_b466_f7956dd" /&amp;gt;&amp;lt;w:bookmarkEnd w:id="16" /&amp;gt;&amp;lt;w:r&amp;gt;&amp;lt;w:t&amp;gt;3&amp;lt;/w:t&amp;gt;&amp;lt;/w:r&amp;gt;&amp;lt;w:bookmarkEnd w:id="19" /&amp;gt;&amp;lt;w:r&amp;gt;&amp;lt;w:t xml:space="preserve"&amp;gt;, the Chief Judge of the District Court may approve for use an electronic Violation &amp;lt;/w:t&amp;gt;&amp;lt;/w:r&amp;gt;&amp;lt;w:bookmarkStart w:id="21" w:name="_LINE__6_0a3319d1_69b6_436c_a895_b90c1fb" /&amp;gt;&amp;lt;w:bookmarkEnd w:id="20" /&amp;gt;&amp;lt;w:r&amp;gt;&amp;lt;w:t xml:space="preserve"&amp;gt;Summons and Complaint form.  The electronic Violation Summons and Complaint form &amp;lt;/w:t&amp;gt;&amp;lt;/w:r&amp;gt;&amp;lt;w:bookmarkStart w:id="22" w:name="_LINE__7_3dcfb9c1_1288_491a_978d_bc77977" /&amp;gt;&amp;lt;w:bookmarkEnd w:id="21" /&amp;gt;&amp;lt;w:r&amp;gt;&amp;lt;w:t xml:space="preserve"&amp;gt;must include, at a minimum, an electronic or digital signature of the officer, a brief &amp;lt;/w:t&amp;gt;&amp;lt;/w:r&amp;gt;&amp;lt;w:bookmarkStart w:id="23" w:name="_LINE__8_f81aed54_4ce6_4cdc_ba6b_4f27b00" /&amp;gt;&amp;lt;w:bookmarkEnd w:id="22" /&amp;gt;&amp;lt;w:r&amp;gt;&amp;lt;w:t xml:space="preserve"&amp;gt;description of the alleged offense, the time and place of the alleged offense and the date on &amp;lt;/w:t&amp;gt;&amp;lt;/w:r&amp;gt;&amp;lt;w:bookmarkStart w:id="24" w:name="_LINE__9_54fca4ba_7a5f_43d1_a468_271c8cf" /&amp;gt;&amp;lt;w:bookmarkEnd w:id="23" /&amp;gt;&amp;lt;w:r&amp;gt;&amp;lt;w:t&amp;gt;or before which the person is to file a written answer with the violations bureau.&amp;lt;/w:t&amp;gt;&amp;lt;/w:r&amp;gt;&amp;lt;w:bookmarkStart w:id="25" w:name="_PROCESSED_CHANGE__3e633e2e_fe29_424e_b9" /&amp;gt;&amp;lt;w:r w:rsidRPr="00B62213"&amp;gt;&amp;lt;w:t xml:space="preserve"&amp;gt; &amp;lt;/w:t&amp;gt;&amp;lt;/w:r&amp;gt;&amp;lt;w:ins w:id="26" w:author="BPS" w:date="2022-11-01T14:14:00Z"&amp;gt;&amp;lt;w:r&amp;gt;&amp;lt;w:t&amp;gt;P&amp;lt;/w:t&amp;gt;&amp;lt;/w:r&amp;gt;&amp;lt;/w:ins&amp;gt;&amp;lt;w:ins w:id="27" w:author="BPS" w:date="2022-10-25T11:26:00Z"&amp;gt;&amp;lt;w:r w:rsidRPr="00B62213"&amp;gt;&amp;lt;w:t xml:space="preserve"&amp;gt;ersonally &amp;lt;/w:t&amp;gt;&amp;lt;/w:r&amp;gt;&amp;lt;w:bookmarkStart w:id="28" w:name="_LINE__10_a45a1fe6_4503_4534_9251_a8251e" /&amp;gt;&amp;lt;w:bookmarkEnd w:id="24" /&amp;gt;&amp;lt;w:r w:rsidRPr="00B62213"&amp;gt;&amp;lt;w:t xml:space="preserve"&amp;gt;identifying &amp;lt;/w:t&amp;gt;&amp;lt;/w:r&amp;gt;&amp;lt;/w:ins&amp;gt;&amp;lt;w:ins w:id="29" w:author="BPS" w:date="2022-11-01T14:14:00Z"&amp;gt;&amp;lt;w:r&amp;gt;&amp;lt;w:t&amp;gt;information that is&amp;lt;/w:t&amp;gt;&amp;lt;/w:r&amp;gt;&amp;lt;/w:ins&amp;gt;&amp;lt;w:ins w:id="30" w:author="BPS" w:date="2022-10-25T11:26:00Z"&amp;gt;&amp;lt;w:r w:rsidRPr="00B62213"&amp;gt;&amp;lt;w:t xml:space="preserve"&amp;gt; contained in the &amp;lt;/w:t&amp;gt;&amp;lt;/w:r&amp;gt;&amp;lt;/w:ins&amp;gt;&amp;lt;w:ins w:id="31" w:author="BPS" w:date="2022-10-25T11:27:00Z"&amp;gt;&amp;lt;w:r&amp;gt;&amp;lt;w:t&amp;gt;electronic c&amp;lt;/w:t&amp;gt;&amp;lt;/w:r&amp;gt;&amp;lt;/w:ins&amp;gt;&amp;lt;w:ins w:id="32" w:author="BPS" w:date="2022-10-25T11:26:00Z"&amp;gt;&amp;lt;w:r w:rsidRPr="00B62213"&amp;gt;&amp;lt;w:t xml:space="preserve"&amp;gt;itation database maintained, &amp;lt;/w:t&amp;gt;&amp;lt;/w:r&amp;gt;&amp;lt;w:bookmarkStart w:id="33" w:name="_LINE__11_9dd001e2_a6a0_4927_877a_5ccd05" /&amp;gt;&amp;lt;w:bookmarkEnd w:id="28" /&amp;gt;&amp;lt;w:r w:rsidRPr="00B62213"&amp;gt;&amp;lt;w:t xml:space="preserve"&amp;gt;administered or contributed to by the &amp;lt;/w:t&amp;gt;&amp;lt;/w:r&amp;gt;&amp;lt;/w:ins&amp;gt;&amp;lt;w:ins w:id="34" w:author="BPS" w:date="2022-11-01T14:14:00Z"&amp;gt;&amp;lt;w:r&amp;gt;&amp;lt;w:t xml:space="preserve"&amp;gt;Department of &amp;lt;/w:t&amp;gt;&amp;lt;/w:r&amp;gt;&amp;lt;/w:ins&amp;gt;&amp;lt;w:ins w:id="35" w:author="BPS" w:date="2022-11-01T14:15:00Z"&amp;gt;&amp;lt;w:r&amp;gt;&amp;lt;w:t xml:space="preserve"&amp;gt;Public Safety, &amp;lt;/w:t&amp;gt;&amp;lt;/w:r&amp;gt;&amp;lt;/w:ins&amp;gt;&amp;lt;w:ins w:id="36" w:author="BPS" w:date="2022-10-25T11:26:00Z"&amp;gt;&amp;lt;w:r w:rsidRPr="00B62213"&amp;gt;&amp;lt;w:t&amp;gt;Bureau of State Police&amp;lt;/w:t&amp;gt;&amp;lt;/w:r&amp;gt;&amp;lt;/w:ins&amp;gt;&amp;lt;w:ins w:id="37" w:author="BPS" w:date="2022-11-01T14:14:00Z"&amp;gt;&amp;lt;w:r&amp;gt;&amp;lt;w:t xml:space="preserve"&amp;gt; &amp;lt;/w:t&amp;gt;&amp;lt;/w:r&amp;gt;&amp;lt;w:bookmarkStart w:id="38" w:name="_LINE__12_03f21fef_2833_48d8_99e2_9b5aa7" /&amp;gt;&amp;lt;w:bookmarkEnd w:id="33" /&amp;gt;&amp;lt;w:r&amp;gt;&amp;lt;w:t&amp;gt;is confidential&amp;lt;/w:t&amp;gt;&amp;lt;/w:r&amp;gt;&amp;lt;/w:ins&amp;gt;&amp;lt;w:ins w:id="39" w:author="BPS" w:date="2022-10-25T11:26:00Z"&amp;gt;&amp;lt;w:r w:rsidRPr="00B62213"&amp;gt;&amp;lt;w:t&amp;gt;.&amp;lt;/w:t&amp;gt;&amp;lt;/w:r&amp;gt;&amp;lt;/w:ins&amp;gt;&amp;lt;w:bookmarkEnd w:id="18" /&amp;gt;&amp;lt;w:bookmarkEnd w:id="25" /&amp;gt;&amp;lt;w:bookmarkEnd w:id="38" /&amp;gt;&amp;lt;/w:p&amp;gt;&amp;lt;w:p w:rsidR="00BE7607" w:rsidRDefault="00BE7607" w:rsidP="00BE7607"&amp;gt;&amp;lt;w:pPr&amp;gt;&amp;lt;w:keepNext /&amp;gt;&amp;lt;w:spacing w:before="240" /&amp;gt;&amp;lt;w:ind w:left="360" /&amp;gt;&amp;lt;w:jc w:val="center" /&amp;gt;&amp;lt;/w:pPr&amp;gt;&amp;lt;w:bookmarkStart w:id="40" w:name="_SUMMARY__f19d2365_8c3f_4c5a_a89c_95f5ce" /&amp;gt;&amp;lt;w:bookmarkStart w:id="41" w:name="_PAR__4_bd7e6ea3_6f4f_4e09_9945_24665816" /&amp;gt;&amp;lt;w:bookmarkStart w:id="42" w:name="_LINE__13_fadb46c7_0669_4ba4_8a8d_45d2cf"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w:id="42" /&amp;gt;&amp;lt;/w:p&amp;gt;&amp;lt;w:p w:rsidR="00BE7607" w:rsidRDefault="00BE7607" w:rsidP="00BE7607"&amp;gt;&amp;lt;w:pPr&amp;gt;&amp;lt;w:ind w:left="360" w:firstLine="360" /&amp;gt;&amp;lt;/w:pPr&amp;gt;&amp;lt;w:bookmarkStart w:id="43" w:name="_PAR__5_b47eefb2_6ebc_4e14_96c9_01a26331" /&amp;gt;&amp;lt;w:bookmarkStart w:id="44" w:name="_LINE__14_14d4881b_9fff_4caa_9b2f_03f341" /&amp;gt;&amp;lt;w:bookmarkEnd w:id="41" /&amp;gt;&amp;lt;w:r&amp;gt;&amp;lt;w:t xml:space="preserve"&amp;gt;This bill provides that information contained within the electronic citation database &amp;lt;/w:t&amp;gt;&amp;lt;/w:r&amp;gt;&amp;lt;w:bookmarkStart w:id="45" w:name="_LINE__15_02146829_b023_485a_b40a_a5b235" /&amp;gt;&amp;lt;w:bookmarkEnd w:id="44" /&amp;gt;&amp;lt;w:r&amp;gt;&amp;lt;w:t xml:space="preserve"&amp;gt;maintained, administered or contributed to by the Department of Public Safety, Bureau of &amp;lt;/w:t&amp;gt;&amp;lt;/w:r&amp;gt;&amp;lt;w:bookmarkStart w:id="46" w:name="_LINE__16_993f1c00_bb7e_43b2_b9c1_077cb7" /&amp;gt;&amp;lt;w:bookmarkEnd w:id="45" /&amp;gt;&amp;lt;w:r&amp;gt;&amp;lt;w:t&amp;gt;State Police is confidential.&amp;lt;/w:t&amp;gt;&amp;lt;/w:r&amp;gt;&amp;lt;w:bookmarkEnd w:id="46"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w:rsidRDefault="00BE7607"&amp;gt;&amp;lt;w:r&amp;gt;&amp;lt;w:t xml:space="preserve"&amp;gt; &amp;lt;/w:t&amp;gt;&amp;lt;/w:r&amp;gt;&amp;lt;/w:p&amp;gt;&amp;lt;w:sectPr w:rsidR="00000000" w:rsidSect="00BE7607"&amp;gt;&amp;lt;w:footerReference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w:rsidR="00C85EEC" w:rsidRDefault="00BE7607"&amp;gt;&amp;lt;w:pPr&amp;gt;&amp;lt;w:pStyle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b8de24c_c0d7_4aeb_8c9c_0614eeb&lt;/BookmarkName&gt;&lt;Tables /&gt;&lt;/ProcessedCheckInPage&gt;&lt;/Pages&gt;&lt;Paragraphs&gt;&lt;CheckInParagraphs&gt;&lt;PageNumber&gt;1&lt;/PageNumber&gt;&lt;BookmarkName&gt;_PAR__1_f42483c6_755d_4f9c_a1f9_1ae9f333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23a0e62f_81b3_4332_b991_3ccba4c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3bbd0be_ed46_4185_8d25_9f702b84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d7e6ea3_6f4f_4e09_9945_24665816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47eefb2_6ebc_4e14_96c9_01a26331&lt;/BookmarkName&gt;&lt;StartingLineNumber&gt;14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