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Reduce Air Emissions at Petroleum Storage Facilities</w:t>
      </w:r>
    </w:p>
    <w:p w:rsidR="008B07F9" w:rsidP="008B07F9">
      <w:pPr>
        <w:ind w:left="360"/>
        <w:rPr>
          <w:rFonts w:ascii="Arial" w:eastAsia="Arial" w:hAnsi="Arial" w:cs="Arial"/>
        </w:rPr>
      </w:pPr>
      <w:bookmarkStart w:id="0" w:name="_ENACTING_CLAUSE__ad3bcf78_5dfb_4c10_a3d"/>
      <w:bookmarkStart w:id="1" w:name="_DOC_BODY__00045a89_bd5d_4c0f_b90a_a341e"/>
      <w:bookmarkStart w:id="2" w:name="_DOC_BODY_CONTAINER__35b44b12_f820_4b14_"/>
      <w:bookmarkStart w:id="3" w:name="_PAGE__1_e4b6c69b_063e_4f85_a75f_2ec2c5f"/>
      <w:bookmarkStart w:id="4" w:name="_PAR__1_69ba9e81_d5a2_4dd5_a58c_c4596063"/>
      <w:bookmarkStart w:id="5" w:name="_LINE__1_538869ad_8604_4a0c_9e86_5ab3f4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B07F9" w:rsidP="008B07F9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002659e7_14b0_4214_a51f_"/>
      <w:bookmarkStart w:id="7" w:name="_DOC_BODY_CONTENT__a8dccc64_1202_4f51_84"/>
      <w:bookmarkStart w:id="8" w:name="_PAR__2_ebcc213c_e083_4a5e_b16c_6589da74"/>
      <w:bookmarkStart w:id="9" w:name="_LINE__2_89674bd2_cfb0_418a_b149_bf37770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8B07F9" w:rsidP="008B07F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438e9189_18bc_4835_a8cd_3e78c7"/>
      <w:bookmarkStart w:id="11" w:name="_PAR__3_452c94ac_73ad_49e2_96de_7df614e7"/>
      <w:bookmarkStart w:id="12" w:name="_LINE__3_fa8c4dd6_2691_4d24_9de8_98ea9b0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8B07F9" w:rsidP="008B07F9">
      <w:pPr>
        <w:ind w:left="360" w:firstLine="360"/>
        <w:rPr>
          <w:rFonts w:ascii="Arial" w:eastAsia="Arial" w:hAnsi="Arial" w:cs="Arial"/>
        </w:rPr>
      </w:pPr>
      <w:bookmarkStart w:id="13" w:name="_PAR__4_06227ce1_6533_4377_8f7a_22510b4b"/>
      <w:bookmarkStart w:id="14" w:name="_LINE__4_2519c0fa_f006_4b4d_8fad_ae6aae8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8B07F9" w:rsidP="008B07F9">
      <w:pPr>
        <w:ind w:left="360" w:firstLine="360"/>
        <w:rPr>
          <w:rFonts w:ascii="Arial" w:eastAsia="Arial" w:hAnsi="Arial" w:cs="Arial"/>
        </w:rPr>
      </w:pPr>
      <w:bookmarkStart w:id="15" w:name="_PAR__5_c2fb5411_6456_4c0d_91b6_618d007d"/>
      <w:bookmarkStart w:id="16" w:name="_LINE__5_35c4faa0_e335_44f7_938e_74916c0"/>
      <w:bookmarkEnd w:id="13"/>
      <w:r>
        <w:rPr>
          <w:rFonts w:ascii="Arial" w:eastAsia="Arial" w:hAnsi="Arial" w:cs="Arial"/>
        </w:rPr>
        <w:t>This bill proposes to reduce air emissions at petroleum storage facilities.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LR0397,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Reduce Air Emissions at Petroleum Storage Facilities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B07F9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135796</ItemId>
    <LRId>70167</LRId>
    <LRNumber>397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Reduce Air Emissions at Petroleum Storage Facilities</LRTitle>
    <ItemTitle>An Act to Reduce Air Emissions at Petroleum Storage Facilities</ItemTitle>
    <ShortTitle1>REDUCE AIR EMISSIONS AT</ShortTitle1>
    <ShortTitle2>PETROLEUM STORAGE FACILITIES</ShortTitle2>
    <SponsorFirstName>Anne</SponsorFirstName>
    <SponsorLastName>Carney</SponsorLastName>
    <SponsorChamberPrefix>Sen.</SponsorChamberPrefix>
    <SponsorFrom>Cumberland</SponsorFrom>
    <DraftingCycleCount>1</DraftingCycleCount>
    <LatestDraftingActionId>130</LatestDraftingActionId>
    <LatestDraftingActionDate>2022-12-12T11:58:39</LatestDraftingActionDate>
    <LatestDrafterName>mswanson</LatestDrafterName>
    <LatestProoferName>sadley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w:rsidR="008B07F9" w:rsidRDefault="008B07F9" w:rsidP="008B07F9"&amp;gt;&amp;lt;w:pPr&amp;gt;&amp;lt;w:ind w:left="360" /&amp;gt;&amp;lt;/w:pPr&amp;gt;&amp;lt;w:bookmarkStart w:id="0" w:name="_ENACTING_CLAUSE__ad3bcf78_5dfb_4c10_a3d" /&amp;gt;&amp;lt;w:bookmarkStart w:id="1" w:name="_DOC_BODY__00045a89_bd5d_4c0f_b90a_a341e" /&amp;gt;&amp;lt;w:bookmarkStart w:id="2" w:name="_DOC_BODY_CONTAINER__35b44b12_f820_4b14_" /&amp;gt;&amp;lt;w:bookmarkStart w:id="3" w:name="_PAGE__1_e4b6c69b_063e_4f85_a75f_2ec2c5f" /&amp;gt;&amp;lt;w:bookmarkStart w:id="4" w:name="_PAR__1_69ba9e81_d5a2_4dd5_a58c_c4596063" /&amp;gt;&amp;lt;w:bookmarkStart w:id="5" w:name="_LINE__1_538869ad_8604_4a0c_9e86_5ab3f4f"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w:rsidR="008B07F9" w:rsidRDefault="008B07F9" w:rsidP="008B07F9"&amp;gt;&amp;lt;w:pPr&amp;gt;&amp;lt;w:spacing w:before="240" /&amp;gt;&amp;lt;w:ind w:left="360" /&amp;gt;&amp;lt;w:jc w:val="center" /&amp;gt;&amp;lt;/w:pPr&amp;gt;&amp;lt;w:bookmarkStart w:id="6" w:name="_CONCEPT_DRAFT__002659e7_14b0_4214_a51f_" /&amp;gt;&amp;lt;w:bookmarkStart w:id="7" w:name="_DOC_BODY_CONTENT__a8dccc64_1202_4f51_84" /&amp;gt;&amp;lt;w:bookmarkStart w:id="8" w:name="_PAR__2_ebcc213c_e083_4a5e_b16c_6589da74" /&amp;gt;&amp;lt;w:bookmarkStart w:id="9" w:name="_LINE__2_89674bd2_cfb0_418a_b149_bf37770"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w:rsidR="008B07F9" w:rsidRDefault="008B07F9" w:rsidP="008B07F9"&amp;gt;&amp;lt;w:pPr&amp;gt;&amp;lt;w:keepNext /&amp;gt;&amp;lt;w:spacing w:before="240" /&amp;gt;&amp;lt;w:ind w:left="360" /&amp;gt;&amp;lt;w:jc w:val="center" /&amp;gt;&amp;lt;/w:pPr&amp;gt;&amp;lt;w:bookmarkStart w:id="10" w:name="_SUMMARY__438e9189_18bc_4835_a8cd_3e78c7" /&amp;gt;&amp;lt;w:bookmarkStart w:id="11" w:name="_PAR__3_452c94ac_73ad_49e2_96de_7df614e7" /&amp;gt;&amp;lt;w:bookmarkStart w:id="12" w:name="_LINE__3_fa8c4dd6_2691_4d24_9de8_98ea9b0"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w:rsidR="008B07F9" w:rsidRDefault="008B07F9" w:rsidP="008B07F9"&amp;gt;&amp;lt;w:pPr&amp;gt;&amp;lt;w:ind w:left="360" w:firstLine="360" /&amp;gt;&amp;lt;/w:pPr&amp;gt;&amp;lt;w:bookmarkStart w:id="13" w:name="_PAR__4_06227ce1_6533_4377_8f7a_22510b4b" /&amp;gt;&amp;lt;w:bookmarkStart w:id="14" w:name="_LINE__4_2519c0fa_f006_4b4d_8fad_ae6aae8" /&amp;gt;&amp;lt;w:bookmarkEnd w:id="11" /&amp;gt;&amp;lt;w:r&amp;gt;&amp;lt;w:t&amp;gt;This bill is a concept draft pursuant to Joint Rule 208.&amp;lt;/w:t&amp;gt;&amp;lt;/w:r&amp;gt;&amp;lt;w:bookmarkEnd w:id="14" /&amp;gt;&amp;lt;/w:p&amp;gt;&amp;lt;w:p w:rsidR="008B07F9" w:rsidRDefault="008B07F9" w:rsidP="008B07F9"&amp;gt;&amp;lt;w:pPr&amp;gt;&amp;lt;w:ind w:left="360" w:firstLine="360" /&amp;gt;&amp;lt;/w:pPr&amp;gt;&amp;lt;w:bookmarkStart w:id="15" w:name="_PAR__5_c2fb5411_6456_4c0d_91b6_618d007d" /&amp;gt;&amp;lt;w:bookmarkStart w:id="16" w:name="_LINE__5_35c4faa0_e335_44f7_938e_74916c0" /&amp;gt;&amp;lt;w:bookmarkEnd w:id="13" /&amp;gt;&amp;lt;w:r&amp;gt;&amp;lt;w:t&amp;gt;This bill proposes to reduce air emissions at petroleum storage facilities.&amp;lt;/w:t&amp;gt;&amp;lt;/w:r&amp;gt;&amp;lt;w:bookmarkEnd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w:rsidRDefault="008B07F9"&amp;gt;&amp;lt;w:r&amp;gt;&amp;lt;w:t xml:space="preserve"&amp;gt; &amp;lt;/w:t&amp;gt;&amp;lt;/w:r&amp;gt;&amp;lt;/w:p&amp;gt;&amp;lt;w:sectPr w:rsidR="00000000" w:rsidSect="008B07F9"&amp;gt;&amp;lt;w:footerReference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w:rsidR="00EC620D" w:rsidRDefault="008B07F9"&amp;gt;&amp;lt;w:pPr&amp;gt;&amp;lt;w:pStyle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/&amp;gt;&amp;lt;/w:rPr&amp;gt;&amp;lt;w:t&amp;gt;131LR0397(01)&amp;lt;/w:t&amp;gt;&amp;lt;/w:r&amp;gt;&amp;lt;w:r&amp;gt;&amp;lt;w:rPr&amp;gt;&amp;lt;w:snapToGrid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4b6c69b_063e_4f85_a75f_2ec2c5f&lt;/BookmarkName&gt;&lt;Tables /&gt;&lt;/ProcessedCheckInPage&gt;&lt;/Pages&gt;&lt;Paragraphs&gt;&lt;CheckInParagraphs&gt;&lt;PageNumber&gt;1&lt;/PageNumber&gt;&lt;BookmarkName&gt;_PAR__1_69ba9e81_d5a2_4dd5_a58c_c4596063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bcc213c_e083_4a5e_b16c_6589da74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452c94ac_73ad_49e2_96de_7df614e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06227ce1_6533_4377_8f7a_22510b4b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2fb5411_6456_4c0d_91b6_618d007d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