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Child Welfare</w:t>
      </w:r>
    </w:p>
    <w:p w:rsidR="007841E4" w:rsidP="007841E4">
      <w:pPr>
        <w:ind w:left="360"/>
        <w:rPr>
          <w:rFonts w:ascii="Arial" w:eastAsia="Arial" w:hAnsi="Arial" w:cs="Arial"/>
        </w:rPr>
      </w:pPr>
      <w:bookmarkStart w:id="0" w:name="_ENACTING_CLAUSE__17da63e1_734a_4a36_a64"/>
      <w:bookmarkStart w:id="1" w:name="_DOC_BODY__2fab83cf_4cfd_426a_aaff_e7e57"/>
      <w:bookmarkStart w:id="2" w:name="_DOC_BODY_CONTAINER__64c389c0_0021_4f37_"/>
      <w:bookmarkStart w:id="3" w:name="_PAGE__1_7390b4b2_4f1e_43f3_9052_fae0c2a"/>
      <w:bookmarkStart w:id="4" w:name="_PAR__1_d65120bf_416f_418d_968e_cde2e2ed"/>
      <w:r>
        <w:rPr>
          <w:rFonts w:ascii="Arial" w:eastAsia="Arial" w:hAnsi="Arial" w:cs="Arial"/>
          <w:b/>
        </w:rPr>
        <w:t>Be it enacted by the People of the State of Maine as follows:</w:t>
      </w:r>
    </w:p>
    <w:p w:rsidR="007841E4" w:rsidP="007841E4">
      <w:pPr>
        <w:spacing w:before="240"/>
        <w:ind w:left="360"/>
        <w:jc w:val="center"/>
        <w:rPr>
          <w:rFonts w:ascii="Arial" w:eastAsia="Arial" w:hAnsi="Arial" w:cs="Arial"/>
        </w:rPr>
      </w:pPr>
      <w:bookmarkStart w:id="5" w:name="_CONCEPT_DRAFT__ff857dc5_df58_400a_af3b_"/>
      <w:bookmarkStart w:id="6" w:name="_DOC_BODY_CONTENT__05c29db7_c765_43fb_85"/>
      <w:bookmarkStart w:id="7" w:name="_PAR__2_e6100472_b38f_45de_8580_d4294a3d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</w:p>
    <w:p w:rsidR="007841E4" w:rsidP="007841E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8" w:name="_SUMMARY__4f3a1679_81f6_48ed_b18f_1dcab3"/>
      <w:bookmarkStart w:id="9" w:name="_PAR__3_bcc018d6_be29_4bc2_a7b3_5941fc15"/>
      <w:bookmarkEnd w:id="5"/>
      <w:bookmarkEnd w:id="6"/>
      <w:bookmarkEnd w:id="7"/>
      <w:r>
        <w:rPr>
          <w:rFonts w:ascii="Arial" w:eastAsia="Arial" w:hAnsi="Arial" w:cs="Arial"/>
          <w:b/>
          <w:sz w:val="24"/>
        </w:rPr>
        <w:t>SUMMARY</w:t>
      </w:r>
    </w:p>
    <w:p w:rsidR="007841E4" w:rsidP="007841E4">
      <w:pPr>
        <w:ind w:left="360" w:firstLine="360"/>
        <w:rPr>
          <w:rFonts w:ascii="Arial" w:eastAsia="Arial" w:hAnsi="Arial" w:cs="Arial"/>
        </w:rPr>
      </w:pPr>
      <w:bookmarkStart w:id="10" w:name="_PAR__4_1db8a05b_69cf_4949_99fb_afa29d1b"/>
      <w:bookmarkEnd w:id="9"/>
      <w:r>
        <w:rPr>
          <w:rFonts w:ascii="Arial" w:eastAsia="Arial" w:hAnsi="Arial" w:cs="Arial"/>
        </w:rPr>
        <w:t>This bill is a concept draft pursuant to Joint Rule 208.</w:t>
      </w:r>
    </w:p>
    <w:p w:rsidR="007841E4" w:rsidP="007841E4">
      <w:pPr>
        <w:ind w:left="360" w:firstLine="360"/>
        <w:rPr>
          <w:rFonts w:ascii="Arial" w:eastAsia="Arial" w:hAnsi="Arial" w:cs="Arial"/>
        </w:rPr>
      </w:pPr>
      <w:bookmarkStart w:id="11" w:name="_PAR__5_90e2079e_2033_46e2_a968_e8b068b5"/>
      <w:bookmarkEnd w:id="10"/>
      <w:r>
        <w:rPr>
          <w:rFonts w:ascii="Arial" w:eastAsia="Arial" w:hAnsi="Arial" w:cs="Arial"/>
        </w:rPr>
        <w:t>This bill would amend the laws regarding child welfare.</w:t>
      </w:r>
    </w:p>
    <w:bookmarkEnd w:id="1"/>
    <w:bookmarkEnd w:id="2"/>
    <w:bookmarkEnd w:id="3"/>
    <w:bookmarkEnd w:id="8"/>
    <w:bookmarkEnd w:id="1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LR0965,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Child Welfare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841E4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136370</ItemId>
    <LRId>70743</LRId>
    <LRNumber>965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Regarding Child Welfare</LRTitle>
    <ItemTitle>An Act Regarding Child Welfare</ItemTitle>
    <ShortTitle1>REGARDING CHILD WELFARE</ShortTitle1>
    <SponsorFirstName>Trey</SponsorFirstName>
    <SponsorLastName>Stewart</SponsorLastName>
    <SponsorChamberPrefix>Sen.</SponsorChamberPrefix>
    <SponsorFrom>Aroostook</SponsorFrom>
    <DraftingCycleCount>1</DraftingCycleCount>
    <LatestDraftingActionId>130</LatestDraftingActionId>
    <LatestDraftingActionDate>2022-12-29T10:21:53</LatestDraftingActionDate>
    <LatestDrafterName>edooling</LatestDrafterName>
    <LatestProoferName>jpitteroff</LatestProoferName>
    <LatestTechName>RRiley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w:rsidR="007841E4" w:rsidRDefault="007841E4" w:rsidP="007841E4"&amp;gt;&amp;lt;w:pPr&amp;gt;&amp;lt;w:ind w:left="360" /&amp;gt;&amp;lt;/w:pPr&amp;gt;&amp;lt;w:bookmarkStart w:id="0" w:name="_ENACTING_CLAUSE__17da63e1_734a_4a36_a64" /&amp;gt;&amp;lt;w:bookmarkStart w:id="1" w:name="_DOC_BODY__2fab83cf_4cfd_426a_aaff_e7e57" /&amp;gt;&amp;lt;w:bookmarkStart w:id="2" w:name="_DOC_BODY_CONTAINER__64c389c0_0021_4f37_" /&amp;gt;&amp;lt;w:bookmarkStart w:id="3" w:name="_PAGE__1_7390b4b2_4f1e_43f3_9052_fae0c2a" /&amp;gt;&amp;lt;w:bookmarkStart w:id="4" w:name="_PAR__1_d65120bf_416f_418d_968e_cde2e2ed" /&amp;gt;&amp;lt;w:r&amp;gt;&amp;lt;w:rPr&amp;gt;&amp;lt;w:b /&amp;gt;&amp;lt;/w:rPr&amp;gt;&amp;lt;w:t&amp;gt;Be it enacted by the People of the State of Maine as follows:&amp;lt;/w:t&amp;gt;&amp;lt;/w:r&amp;gt;&amp;lt;/w:p&amp;gt;&amp;lt;w:p w:rsidR="007841E4" w:rsidRDefault="007841E4" w:rsidP="007841E4"&amp;gt;&amp;lt;w:pPr&amp;gt;&amp;lt;w:spacing w:before="240" /&amp;gt;&amp;lt;w:ind w:left="360" /&amp;gt;&amp;lt;w:jc w:val="center" /&amp;gt;&amp;lt;/w:pPr&amp;gt;&amp;lt;w:bookmarkStart w:id="5" w:name="_CONCEPT_DRAFT__ff857dc5_df58_400a_af3b_" /&amp;gt;&amp;lt;w:bookmarkStart w:id="6" w:name="_DOC_BODY_CONTENT__05c29db7_c765_43fb_85" /&amp;gt;&amp;lt;w:bookmarkStart w:id="7" w:name="_PAR__2_e6100472_b38f_45de_8580_d4294a3d"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DRAFT&amp;lt;/w:t&amp;gt;&amp;lt;/w:r&amp;gt;&amp;lt;/w:p&amp;gt;&amp;lt;w:p w:rsidR="007841E4" w:rsidRDefault="007841E4" w:rsidP="007841E4"&amp;gt;&amp;lt;w:pPr&amp;gt;&amp;lt;w:keepNext /&amp;gt;&amp;lt;w:spacing w:before="240" /&amp;gt;&amp;lt;w:ind w:left="360" /&amp;gt;&amp;lt;w:jc w:val="center" /&amp;gt;&amp;lt;/w:pPr&amp;gt;&amp;lt;w:bookmarkStart w:id="8" w:name="_SUMMARY__4f3a1679_81f6_48ed_b18f_1dcab3" /&amp;gt;&amp;lt;w:bookmarkStart w:id="9" w:name="_PAR__3_bcc018d6_be29_4bc2_a7b3_5941fc15" /&amp;gt;&amp;lt;w:bookmarkEnd w:id="5" /&amp;gt;&amp;lt;w:bookmarkEnd w:id="6" /&amp;gt;&amp;lt;w:bookmarkEnd w:id="7" /&amp;gt;&amp;lt;w:r&amp;gt;&amp;lt;w:rPr&amp;gt;&amp;lt;w:b /&amp;gt;&amp;lt;w:sz w:val="24" /&amp;gt;&amp;lt;/w:rPr&amp;gt;&amp;lt;w:t&amp;gt;SUMMARY&amp;lt;/w:t&amp;gt;&amp;lt;/w:r&amp;gt;&amp;lt;/w:p&amp;gt;&amp;lt;w:p w:rsidR="007841E4" w:rsidRDefault="007841E4" w:rsidP="007841E4"&amp;gt;&amp;lt;w:pPr&amp;gt;&amp;lt;w:ind w:left="360" w:firstLine="360" /&amp;gt;&amp;lt;/w:pPr&amp;gt;&amp;lt;w:bookmarkStart w:id="10" w:name="_PAR__4_1db8a05b_69cf_4949_99fb_afa29d1b" /&amp;gt;&amp;lt;w:bookmarkEnd w:id="9" /&amp;gt;&amp;lt;w:r&amp;gt;&amp;lt;w:t&amp;gt;This bill is a concept draft pursuant to Joint Rule 208.&amp;lt;/w:t&amp;gt;&amp;lt;/w:r&amp;gt;&amp;lt;/w:p&amp;gt;&amp;lt;w:p w:rsidR="007841E4" w:rsidRDefault="007841E4" w:rsidP="007841E4"&amp;gt;&amp;lt;w:pPr&amp;gt;&amp;lt;w:ind w:left="360" w:firstLine="360" /&amp;gt;&amp;lt;/w:pPr&amp;gt;&amp;lt;w:bookmarkStart w:id="11" w:name="_PAR__5_90e2079e_2033_46e2_a968_e8b068b5" /&amp;gt;&amp;lt;w:bookmarkEnd w:id="10" /&amp;gt;&amp;lt;w:r&amp;gt;&amp;lt;w:t&amp;gt;This bill would amend the laws regarding child welfare.&amp;lt;/w:t&amp;gt;&amp;lt;/w:r&amp;gt;&amp;lt;/w:p&amp;gt;&amp;lt;w:bookmarkEnd w:id="1" /&amp;gt;&amp;lt;w:bookmarkEnd w:id="2" /&amp;gt;&amp;lt;w:bookmarkEnd w:id="3" /&amp;gt;&amp;lt;w:bookmarkEnd w:id="8" /&amp;gt;&amp;lt;w:bookmarkEnd w:id="11" /&amp;gt;&amp;lt;w:p w:rsidR="00000000" w:rsidRDefault="007841E4"&amp;gt;&amp;lt;w:r&amp;gt;&amp;lt;w:t xml:space="preserve"&amp;gt; &amp;lt;/w:t&amp;gt;&amp;lt;/w:r&amp;gt;&amp;lt;/w:p&amp;gt;&amp;lt;w:sectPr w:rsidR="00000000" w:rsidSect="007841E4"&amp;gt;&amp;lt;w:footerReference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w:rsidR="00154FEF" w:rsidRDefault="007841E4"&amp;gt;&amp;lt;w:pPr&amp;gt;&amp;lt;w:pStyle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/&amp;gt;&amp;lt;/w:rPr&amp;gt;&amp;lt;w:t&amp;gt;131LR0965(01)&amp;lt;/w:t&amp;gt;&amp;lt;/w:r&amp;gt;&amp;lt;w:r&amp;gt;&amp;lt;w:rPr&amp;gt;&amp;lt;w:snapToGrid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7390b4b2_4f1e_43f3_9052_fae0c2a&lt;/BookmarkName&gt;&lt;Tables /&gt;&lt;/ProcessedCheckInPage&gt;&lt;/Pages&gt;&lt;Paragraphs&gt;&lt;CheckInParagraphs&gt;&lt;PageNumber&gt;1&lt;/PageNumber&gt;&lt;BookmarkName&gt;_PAR__1_d65120bf_416f_418d_968e_cde2e2ed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e6100472_b38f_45de_8580_d4294a3d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cc018d6_be29_4bc2_a7b3_5941fc15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db8a05b_69cf_4949_99fb_afa29d1b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90e2079e_2033_46e2_a968_e8b068b5&lt;/BookmarkName&gt;&lt;StartingLineNumber&gt;5&lt;/StartingLineNumber&gt;&lt;EndingLineNumber&gt;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