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1500-EE</w:t>
        <w:t xml:space="preserve">.  </w:t>
      </w:r>
      <w:r>
        <w:rPr>
          <w:b/>
        </w:rPr>
        <w:t xml:space="preserve">Use of artificial intelligence in therapy or psychotherapy services prohibited unless provided by licensed professional</w:t>
      </w:r>
    </w:p>
    <w:p>
      <w:pPr>
        <w:jc w:val="both"/>
        <w:spacing w:before="100" w:after="100"/>
        <w:ind w:start="1080" w:hanging="720"/>
      </w:pPr>
      <w:r>
        <w:rPr>
          <w:b/>
        </w:rPr>
        <w:t>(CONTAINS TEXT WITH VARYING EFFECTIVE DATES)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§1 (NEW).]</w:t>
      </w:r>
    </w:p>
    <w:p>
      <w:pPr>
        <w:jc w:val="both"/>
        <w:spacing w:before="100" w:after="0"/>
        <w:ind w:start="720"/>
      </w:pPr>
      <w:r>
        <w:rPr/>
        <w:t>B</w:t>
        <w:t xml:space="preserve">.  </w:t>
      </w:r>
      <w:r>
        <w:rPr/>
      </w:r>
      <w:r>
        <w:t xml:space="preserve">"Licensed professional" means an individual who holds a valid license or certificate issued in this State to practice psychotherapy or behavioral health therapy, including:</w:t>
      </w:r>
    </w:p>
    <w:p>
      <w:pPr>
        <w:jc w:val="both"/>
        <w:spacing w:before="100" w:after="0"/>
        <w:ind w:start="1080"/>
      </w:pPr>
      <w:r>
        <w:rPr/>
        <w:t>(</w:t>
        <w:t>1</w:t>
        <w:t xml:space="preserve">)  </w:t>
      </w:r>
      <w:r>
        <w:rPr/>
      </w:r>
      <w:r>
        <w:t xml:space="preserve">An individual licensed pursuant to </w:t>
      </w:r>
      <w:r>
        <w:t>Title 32, chapter 56</w:t>
      </w:r>
      <w:r>
        <w:t xml:space="preserve">;</w:t>
      </w:r>
    </w:p>
    <w:p>
      <w:pPr>
        <w:jc w:val="both"/>
        <w:spacing w:before="100" w:after="0"/>
        <w:ind w:start="1080"/>
      </w:pPr>
      <w:r>
        <w:rPr/>
        <w:t>(</w:t>
        <w:t>2</w:t>
        <w:t xml:space="preserve">)  </w:t>
      </w:r>
      <w:r>
        <w:rPr/>
      </w:r>
      <w:r>
        <w:t xml:space="preserve">An individual licensed pursuant to </w:t>
      </w:r>
      <w:r>
        <w:t>Title 32, chapter 83</w:t>
      </w:r>
      <w:r>
        <w:t xml:space="preserve">;</w:t>
      </w:r>
    </w:p>
    <w:p>
      <w:pPr>
        <w:jc w:val="both"/>
        <w:spacing w:before="100" w:after="0"/>
        <w:ind w:start="1080"/>
      </w:pPr>
      <w:r>
        <w:rPr/>
        <w:t>(</w:t>
        <w:t>3</w:t>
        <w:t xml:space="preserve">)  </w:t>
      </w:r>
      <w:r>
        <w:rPr/>
      </w:r>
      <w:r>
        <w:t xml:space="preserve">An individual licensed pursuant to </w:t>
      </w:r>
      <w:r>
        <w:t>Title 32, chapter 119</w:t>
      </w:r>
      <w:r>
        <w:t xml:space="preserve">;</w:t>
      </w:r>
    </w:p>
    <w:p>
      <w:pPr>
        <w:jc w:val="both"/>
        <w:spacing w:before="100" w:after="0"/>
        <w:ind w:start="1080"/>
      </w:pPr>
      <w:r>
        <w:rPr/>
        <w:t>(</w:t>
        <w:t>4</w:t>
        <w:t xml:space="preserve">)  </w:t>
      </w:r>
      <w:r>
        <w:rPr/>
      </w:r>
      <w:r>
        <w:t xml:space="preserve">An individual licensed or certified pursuant to </w:t>
      </w:r>
      <w:r>
        <w:t>Title 32, chapter 81</w:t>
      </w:r>
      <w:r>
        <w:t xml:space="preserve"> and authorized to provide therapy or psychotherapy services;</w:t>
      </w:r>
    </w:p>
    <w:p>
      <w:pPr>
        <w:jc w:val="both"/>
        <w:spacing w:before="100" w:after="0"/>
        <w:ind w:start="1080"/>
      </w:pPr>
      <w:r>
        <w:rPr/>
        <w:t>(</w:t>
        <w:t>5</w:t>
        <w:t xml:space="preserve">)  </w:t>
      </w:r>
      <w:r>
        <w:rPr/>
      </w:r>
      <w:r>
        <w:t xml:space="preserve">An individual licensed pursuant to </w:t>
      </w:r>
      <w:r>
        <w:t>Title 32, chapter 31</w:t>
      </w:r>
      <w:r>
        <w:t xml:space="preserve">; and</w:t>
      </w:r>
    </w:p>
    <w:p>
      <w:pPr>
        <w:jc w:val="both"/>
        <w:spacing w:before="100" w:after="0"/>
        <w:ind w:start="1080"/>
      </w:pPr>
      <w:r>
        <w:rPr/>
        <w:t>(</w:t>
        <w:t>6</w:t>
        <w:t xml:space="preserve">)  </w:t>
      </w:r>
      <w:r>
        <w:rPr>
          <w:b/>
        </w:rPr>
        <w:t>(TEXT EFFECTIVE UNTIL 1/01/27)</w:t>
        <w:t xml:space="preserve"> </w:t>
      </w:r>
      <w:r>
        <w:rPr/>
      </w:r>
      <w:r>
        <w:t xml:space="preserve">A physician or physician associate licensed under </w:t>
      </w:r>
      <w:r>
        <w:t>Title 32, chapter 36</w:t>
      </w:r>
      <w:r>
        <w:t xml:space="preserve"> or </w:t>
      </w:r>
      <w:r>
        <w:t>48</w:t>
      </w:r>
      <w:r>
        <w:t xml:space="preserve">, who specializes in the diagnosis and treatment of mental disorders.</w:t>
      </w:r>
    </w:p>
    <w:p>
      <w:pPr>
        <w:jc w:val="both"/>
        <w:spacing w:before="100" w:after="0"/>
        <w:ind w:start="1080"/>
      </w:pPr>
      <w:r>
        <w:rPr/>
        <w:t>(</w:t>
        <w:t>6</w:t>
        <w:t xml:space="preserve">)  </w:t>
      </w:r>
      <w:r>
        <w:rPr>
          <w:b/>
        </w:rPr>
        <w:t>(TEXT EFFECTIVE 1/01/27)</w:t>
        <w:t xml:space="preserve"> </w:t>
      </w:r>
      <w:r>
        <w:rPr/>
      </w:r>
      <w:r>
        <w:t xml:space="preserve">A physician or physician associate licensed under </w:t>
      </w:r>
      <w:r>
        <w:t>Title 32, chapter 153</w:t>
      </w:r>
      <w:r>
        <w:t xml:space="preserve"> who specializes in the diagnosis and treatment of mental disorders.</w:t>
      </w:r>
      <w:r>
        <w:t xml:space="preserve">  </w:t>
      </w:r>
      <w:r xmlns:wp="http://schemas.openxmlformats.org/drawingml/2010/wordprocessingDrawing" xmlns:w15="http://schemas.microsoft.com/office/word/2012/wordml">
        <w:rPr>
          <w:rFonts w:ascii="Arial" w:hAnsi="Arial" w:cs="Arial"/>
          <w:sz w:val="22"/>
          <w:szCs w:val="22"/>
        </w:rPr>
        <w:t xml:space="preserve">[PL 2025, c. 687, §1 (NEW); RR 2025, c. 2, Pt. A, §61 (COR); RR 2025, c. 2, Pt. A, §62 (AFF).]</w:t>
      </w:r>
    </w:p>
    <w:p>
      <w:pPr>
        <w:jc w:val="both"/>
        <w:spacing w:before="100" w:after="0"/>
        <w:ind w:start="720"/>
      </w:pPr>
      <w:r>
        <w:rPr/>
        <w:t>C</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§1 (NEW).]</w:t>
      </w:r>
    </w:p>
    <w:p>
      <w:pPr>
        <w:jc w:val="both"/>
        <w:spacing w:before="100" w:after="0"/>
        <w:ind w:start="720"/>
      </w:pPr>
      <w:r>
        <w:rPr/>
        <w:t>D</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§1 (NEW); RR 2025, c. 2, Pt. A, §61 (COR); RR 2025, c. 2, Pt. A, §62 (AFF).]</w:t>
      </w:r>
    </w:p>
    <w:p>
      <w:pPr>
        <w:jc w:val="both"/>
        <w:spacing w:before="100" w:after="0"/>
        <w:ind w:start="360"/>
        <w:ind w:firstLine="360"/>
      </w:pPr>
      <w:r>
        <w:rPr>
          <w:b/>
        </w:rPr>
        <w:t>2</w:t>
        <w:t xml:space="preserve">.  </w:t>
      </w:r>
      <w:r>
        <w:rPr>
          <w:b/>
        </w:rPr>
        <w:t xml:space="preserve">Offering therapy or psychotherapy services through use of Internet-based artificial intelligence or otherwise prohibited unless person licensed.</w:t>
        <w:t xml:space="preserve"> </w:t>
      </w:r>
      <w:r>
        <w:t xml:space="preserve"> </w:t>
      </w:r>
      <w:r>
        <w:t xml:space="preserve">A person may not provide, advertise or otherwise offer therapy or psychotherapy services, including through the use of Internet-based artificial intelligence, to the public unless the therapy or psychotherapy services are provided by a licensed professional.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§1 (NEW).]</w:t>
      </w:r>
    </w:p>
    <w:p>
      <w:pPr>
        <w:jc w:val="both"/>
        <w:spacing w:before="100" w:after="0"/>
        <w:ind w:start="360"/>
        <w:ind w:firstLine="360"/>
      </w:pPr>
      <w:r>
        <w:rPr>
          <w:b/>
        </w:rPr>
        <w:t>3</w:t>
        <w:t xml:space="preserve">.  </w:t>
      </w:r>
      <w:r>
        <w:rPr>
          <w:b/>
        </w:rPr>
        <w:t xml:space="preserve">Violation.</w:t>
        <w:t xml:space="preserve"> </w:t>
      </w:r>
      <w:r>
        <w:t xml:space="preserve"> </w:t>
      </w:r>
      <w:r>
        <w:t xml:space="preserve">A violation of </w:t>
      </w:r>
      <w:r>
        <w:t>subsection 2</w:t>
      </w:r>
      <w:r>
        <w:t xml:space="preserve"> is a violation of the </w:t>
      </w:r>
      <w:r>
        <w:t>Maine Unfair Trade Practices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§1 (NEW).]</w:t>
      </w:r>
    </w:p>
    <w:p>
      <w:pPr>
        <w:jc w:val="both"/>
        <w:spacing w:before="100" w:after="0"/>
        <w:ind w:start="360"/>
        <w:ind w:firstLine="360"/>
      </w:pPr>
      <w:r>
        <w:rPr>
          <w:b/>
        </w:rPr>
        <w:t>4</w:t>
        <w:t xml:space="preserve">.  </w:t>
      </w:r>
      <w:r>
        <w:rPr>
          <w:b/>
        </w:rPr>
        <w:t xml:space="preserve">Exceptions.</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§1 (NEW).]</w:t>
      </w:r>
    </w:p>
    <w:p>
      <w:pPr>
        <w:jc w:val="both"/>
        <w:spacing w:before="100" w:after="100"/>
        <w:ind w:start="360"/>
      </w:pPr>
      <w:r>
        <w:rPr>
          <w:b w:val="true"/>
          <w:i/>
          <w:caps w:val="true"/>
        </w:rPr>
        <w:t xml:space="preserve">Revisor's Note: </w:t>
      </w:r>
      <w:r>
        <w:t>§1500-EE.  Effect of Fair Credit Reporting Act; violation; jurisdiction; remedies (As enacted by PL 2025, c. 513, §1 is REALLOCATED TO TITLE 10, SECTION 1500-RR)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§1 (NEW). RR 2025, c. 2, Pt. A, §61 (COR). RR 2025, c. 2, Pt. A, §62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§1500-EE. Use of artificial intelligence in therapy or psychotherapy services prohibited unless provided by licensed professional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§1500-EE. Use of artificial intelligence in therapy or psychotherapy services prohibited unless provided by licensed professional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§1500-EE. USE OF ARTIFICIAL INTELLIGENCE IN THERAPY OR PSYCHOTHERAPY SERVICES PROHIBITED UNLESS PROVIDED BY LICENSED PROFESSIONAL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