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10 (AMD). PL 2001, c. 421, §B77 (RP).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0-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0-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0-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