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7654</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§30 (AMD). PL 2001, c. 198, §§1,2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§7654.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§7654.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§7654.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