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Meetings of shareholders; when held; how called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1977, c. 130, §§4,5 (AMD). PL 1985, c. 394, §1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Meetings of shareholders; when held; how called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Meetings of shareholders; when held; how called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§603. MEETINGS OF SHAREHOLDERS; WHEN HELD; HOW CALLED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