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Origination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§6-305. Origination of registration in beneficiary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Origination of registration in beneficiary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§6-305. ORIGINATION OF REGISTRATION IN BENEFICIARY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