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§405. CHARITABLE PURPOSES;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