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2-507</w:t>
        <w:t xml:space="preserve">.  </w:t>
      </w:r>
      <w:r>
        <w:rPr>
          <w:b/>
        </w:rPr>
        <w:t xml:space="preserve">Revocation by change of circumstances</w:t>
      </w:r>
    </w:p>
    <w:p>
      <w:pPr>
        <w:jc w:val="both"/>
        <w:spacing w:before="100" w:after="100"/>
        <w:ind w:start="360"/>
        <w:ind w:firstLine="360"/>
      </w:pPr>
      <w:r>
        <w:rPr/>
      </w:r>
      <w:r>
        <w:rPr/>
      </w:r>
      <w:r>
        <w:t xml:space="preserve">Except as provided in </w:t>
      </w:r>
      <w:r>
        <w:t>sections 2‑802</w:t>
      </w:r>
      <w:r>
        <w:t xml:space="preserve">, </w:t>
      </w:r>
      <w:r>
        <w:t>2‑803</w:t>
      </w:r>
      <w:r>
        <w:t xml:space="preserve"> and </w:t>
      </w:r>
      <w:r>
        <w:t>2‑804</w:t>
      </w:r>
      <w:r>
        <w:t xml:space="preserve">, a change of circumstances does not revoke a will or any part of it.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§2-507. Revocation by change of circumstances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§2-507. Revocation by change of circumstances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§2-507. REVOCATION BY CHANGE OF CIRCUMSTANCES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