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w:t>
        <w:t xml:space="preserve">.  </w:t>
      </w:r>
      <w:r>
        <w:rPr>
          <w:b/>
        </w:rPr>
        <w:t xml:space="preserve">Parenting coordination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345, §2 (NEW). MRSA T. 19-A §1659, sub-§9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§1659. Parenting coordination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 Parenting coordination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§1659. PARENTING COORDINATION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