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Duties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369, §1 (AMD). PL 2005, c. 397, §C1 (AMD). PL 2005, c. 397, §C2 (AFF). PL 2011, c. 90, Pt. E,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Duties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Duties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§101. DUTIES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