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1755</w:t>
        <w:t xml:space="preserve">.  </w:t>
      </w:r>
      <w:r>
        <w:rPr>
          <w:b/>
        </w:rPr>
        <w:t xml:space="preserve">Grounds for revocation or suspension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470, §4 (NEW). PL 1985, c. 797,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§1755. Grounds for revocation or suspension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§1755. Grounds for revocation or suspension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§1755. GROUNDS FOR REVOCATION OR SUSPENSION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