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Registration by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§4 (RPR).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Registration by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Registration by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§315. REGISTRATION BY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