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Use of personal items prohibited until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Use of personal items prohibited until disinfected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Use of personal items prohibited until disinfected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§1003. USE OF PERSONAL ITEMS PROHIBITED UNTIL DISINFECTED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