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1319-A</w:t>
        <w:t xml:space="preserve">.  </w:t>
      </w:r>
      <w:r>
        <w:rPr>
          <w:b/>
        </w:rPr>
        <w:t xml:space="preserve">Laboratory testing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2001, c. 683, §4 (AMD). PL 2001, c. 683, §10 (AFF). PL 2011, c. 183,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§1319-A. Laboratory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§1319-A. Laboratory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§1319-A. LABORATORY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