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§2 (AMD). PL 1973, c. 189, §§3,4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§1454.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§1454.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