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§4 (AMD). PL 1973, c. 189, §8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