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1573</w:t>
        <w:t xml:space="preserve">.  </w:t>
      </w:r>
      <w:r>
        <w:rPr>
          <w:b/>
        </w:rPr>
        <w:t xml:space="preserve">Discrimination for refusal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518, §2 (NEW). PL 1977, c. 696, §183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§1573. Discrimination for refusal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§1573. Discrimination for refusal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§1573. DISCRIMINATION FOR REFUSAL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