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737, Pt. A, §53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