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1846</w:t>
        <w:t xml:space="preserve">.  </w:t>
      </w:r>
      <w:r>
        <w:rPr>
          <w:b/>
        </w:rPr>
        <w:t xml:space="preserve">Record keeping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670, §1 (NEW). PL 2005, c. 670, §4 (AFF). PL 2023, c. 37,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§1846. Record keeping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§1846. Record keeping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§1846. RECORD KEEPING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