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Honor intent of organ do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4, §1 (NEW). PL 2003, c. 394, §6 (AFF). PL 2005, c. 208, §2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1. Honor intent of organ do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Honor intent of organ do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11. HONOR INTENT OF ORGAN DO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