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3167</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677, §1 (NEW). PL 2007, c. 240, Pt. VV,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§3167.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§3167.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§3167.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