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(NEW). PL 1979, c. 127, §147 (AMD).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 Parental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Parental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§3704. PARENTAL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