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H</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5, c. 418, §A19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60-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