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9, c. 565, §3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0.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