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50 (NEW). PL 1971, c. 598, §40 (AMD). PL 1977, c. 417, §2 (RPR). PL 1983, c. 5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