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8</w:t>
        <w:t xml:space="preserve">.  </w:t>
      </w:r>
      <w:r>
        <w:rPr>
          <w:b/>
        </w:rPr>
        <w:t xml:space="preserve">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7, §3 (AMD). PL 1965, c. 450, §3 (RP). PL 1965, c. 513, §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38.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8.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838.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