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5313</w:t>
        <w:t xml:space="preserve">.  </w:t>
      </w:r>
      <w:r>
        <w:rPr>
          <w:b/>
        </w:rPr>
        <w:t xml:space="preserve">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 PL 1975, c. 293, §4 (AMD). PL 1977, c. 78, §152 (AMD). PL 1983, c. 409, §3 (AMD). PL 1983, c. 812, §134 (AMD). PL 1989, c. 503, §B93 (AMD). PL 1989, c. 576,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§5313.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§5313.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§5313.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