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§233 (AMD). PL 1983, c. 409, §4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§5314.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§5314.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§5314.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