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7227</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§7227.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§7227.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§7227. STANDARDS FOR PUBLIC AND PRIVATE ALCOHOL OR DRUG ABUSE TREATMENT FACILITIES; ENFORCEMENT PROCEDURES;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