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Infected persons may not mingle with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Infected persons may not mingle with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Infected persons may not mingle with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§952. INFECTED PERSONS MAY NOT MINGLE WITH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