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Infected persons excluded from conveyance without notice to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4. Infected persons excluded from conveyance without notice to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Infected persons excluded from conveyance without notice to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4. INFECTED PERSONS EXCLUDED FROM CONVEYANCE WITHOUT NOTICE TO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