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Parental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131 (NEW). PL 1965, c. 213 (NEW). PL 1965, c. 513, §39 (RP). PL 1971, c. 622, §76 (AMD). PL 1977, c. 118, §5 (AMD). PL 1989, c. 834, §B14 (AMD). PL 1995, c. 694, §D34 (AMD). PL 1995, c. 694, §E2 (AFF).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§3754. Parental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Parental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§3754. PARENTAL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