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0 (NEW). PL 1987, c. 402, §A143 (RPR). MRSA T. 22 §408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