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§117 (AMD). PL 2021, c. 658, §228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§1362. Disposal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Disposal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§1362. DISPOSAL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