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Negligent service of liquor;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Negligent service of liquor;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Negligent service of liquor;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§1406. NEGLIGENT SERVICE OF LIQUOR;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