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2019</w:t>
        <w:t xml:space="preserve">.  </w:t>
      </w:r>
      <w:r>
        <w:rPr>
          <w:b/>
        </w:rPr>
        <w:t xml:space="preserve">Overtaking and passing school buses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780, §4 (NEW). PL 1975, c. 430, §47 (AMD). PL 1975, c. 510, §41 (RPR). PL 1975, c. 746, §§26,27 (AMD). PL 1977, c. 78, §168 (RPR). PL 1979, c. 101 (AMD). PL 1979, c. 670, §§25,26 (AMD). PL 1987, c. 50 (AMD). PL 1987, c. 601, §§2-5 (AMD). PL 1991, c. 273 (AMD). PL 1991, c. 348 (AMD). PL 1993, c. 224, §§9,10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§2019. Overtaking and passing school buses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§2019. Overtaking and passing school buses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§2019. OVERTAKING AND PASSING SCHOOL BUSES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