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Application for license; form;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1979, c. 663, §169 (AMD). PL 1985, c. 401, §6 (AMD). PL 1985, c. 511, §1 (AMD). PL 1987, c. 415, §11 (AMD). PL 1989, c. 866, §§B6,26 (AMD). PL 1991, c. 597, §10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 Application for license; form;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Application for license; form;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§344. APPLICATION FOR LICENSE; FORM;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