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1985, c. 715, §2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