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§5 (NEW). PL 1985, c. 737, §A86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