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315-A</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§233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§315-A. Power of partner to bind partnership to 3rd persons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§315-A. Power of partner to bind partnership to 3rd persons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§315-A. POWER OF PARTNER TO BIND PARTNERSHIP TO 3RD PERSONS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