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2577</w:t>
        <w:t xml:space="preserve">.  </w:t>
      </w:r>
      <w:r>
        <w:rPr>
          <w:b/>
        </w:rPr>
        <w:t xml:space="preserve">Joint program interns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An applicant who is enrolled in a program of medical and graduate medical training conducted jointly by a college or university having the power to grant a D.O. degree and accredited by the American Osteopathic Association and a graduate medical education program approved by the American Osteopathic Association may receive a temporary educational certificate from the board to act as a hospital intern as part of that graduate medical education program as long as the applicant is concurrently enrolled in the final year of medical training and initial year of graduate medical education.  The board may not issue a certificate pursuant to this section for a period longer than that required to obtain the D.O. degree.  The period during which the certificate is in force may not be considered as satisfaction of the requirement for postgraduate medical education under </w:t>
      </w:r>
      <w:r>
        <w:t>section 2571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1995, c. 337,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337,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§2577. Joint program interns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§2577. Joint program interns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§2577. JOINT PROGRAM INTERNS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